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6F8" w:rsidRPr="00D74B39" w:rsidRDefault="00304A78" w:rsidP="00D74B39">
      <w:pPr>
        <w:pStyle w:val="Heading10"/>
        <w:keepNext/>
        <w:keepLines/>
        <w:spacing w:before="0"/>
        <w:rPr>
          <w:sz w:val="24"/>
          <w:szCs w:val="24"/>
          <w:lang w:val="ro-RO" w:eastAsia="ro-RO" w:bidi="ro-RO"/>
        </w:rPr>
      </w:pPr>
      <w:bookmarkStart w:id="0" w:name="bookmark0"/>
      <w:r w:rsidRPr="00D74B39">
        <w:rPr>
          <w:sz w:val="24"/>
          <w:szCs w:val="24"/>
        </w:rPr>
        <w:t xml:space="preserve">CONTRACT DE </w:t>
      </w:r>
      <w:r w:rsidRPr="00D74B39">
        <w:rPr>
          <w:sz w:val="24"/>
          <w:szCs w:val="24"/>
          <w:lang w:val="ro-RO" w:eastAsia="ro-RO" w:bidi="ro-RO"/>
        </w:rPr>
        <w:t>SERVICII</w:t>
      </w:r>
      <w:bookmarkEnd w:id="0"/>
    </w:p>
    <w:p w:rsidR="00E76061" w:rsidRPr="00D74B39" w:rsidRDefault="00E76061" w:rsidP="00D74B39">
      <w:pPr>
        <w:pStyle w:val="Heading10"/>
        <w:keepNext/>
        <w:keepLines/>
        <w:spacing w:before="0"/>
        <w:rPr>
          <w:sz w:val="24"/>
          <w:szCs w:val="24"/>
          <w:lang w:val="ro-RO" w:eastAsia="ro-RO" w:bidi="ro-RO"/>
        </w:rPr>
      </w:pPr>
      <w:r w:rsidRPr="00D74B39">
        <w:rPr>
          <w:sz w:val="24"/>
          <w:szCs w:val="24"/>
          <w:lang w:val="ro-RO" w:eastAsia="ro-RO" w:bidi="ro-RO"/>
        </w:rPr>
        <w:t>Nr................/..............2024</w:t>
      </w:r>
    </w:p>
    <w:p w:rsidR="00E76061" w:rsidRPr="00D74B39" w:rsidRDefault="00E76061" w:rsidP="00D74B39">
      <w:pPr>
        <w:pStyle w:val="Heading10"/>
        <w:keepNext/>
        <w:keepLines/>
        <w:spacing w:before="0"/>
        <w:rPr>
          <w:sz w:val="24"/>
          <w:szCs w:val="24"/>
          <w:lang w:val="ro-RO" w:eastAsia="ro-RO" w:bidi="ro-RO"/>
        </w:rPr>
      </w:pPr>
    </w:p>
    <w:p w:rsidR="00E76061" w:rsidRPr="00D74B39" w:rsidRDefault="00E76061" w:rsidP="00D74B39">
      <w:pPr>
        <w:pStyle w:val="Heading10"/>
        <w:keepNext/>
        <w:keepLines/>
        <w:spacing w:before="0"/>
        <w:rPr>
          <w:sz w:val="24"/>
          <w:szCs w:val="24"/>
        </w:rPr>
      </w:pPr>
    </w:p>
    <w:p w:rsidR="00B866F8" w:rsidRPr="00D74B39" w:rsidRDefault="00E76061" w:rsidP="00D74B39">
      <w:pPr>
        <w:pStyle w:val="Bodytext20"/>
        <w:ind w:firstLine="700"/>
        <w:jc w:val="both"/>
        <w:rPr>
          <w:rFonts w:ascii="Times New Roman" w:hAnsi="Times New Roman" w:cs="Times New Roman"/>
          <w:sz w:val="24"/>
          <w:szCs w:val="24"/>
        </w:rPr>
      </w:pPr>
      <w:r w:rsidRPr="00D74B39">
        <w:rPr>
          <w:rFonts w:ascii="Times New Roman" w:hAnsi="Times New Roman" w:cs="Times New Roman"/>
          <w:sz w:val="24"/>
          <w:szCs w:val="24"/>
        </w:rPr>
        <w:t>Î</w:t>
      </w:r>
      <w:r w:rsidR="00304A78" w:rsidRPr="00D74B39">
        <w:rPr>
          <w:rFonts w:ascii="Times New Roman" w:hAnsi="Times New Roman" w:cs="Times New Roman"/>
          <w:sz w:val="24"/>
          <w:szCs w:val="24"/>
        </w:rPr>
        <w:t xml:space="preserve">n temeiul </w:t>
      </w:r>
      <w:r w:rsidR="00304A78" w:rsidRPr="00D74B39">
        <w:rPr>
          <w:rFonts w:ascii="Times New Roman" w:eastAsia="Times New Roman" w:hAnsi="Times New Roman" w:cs="Times New Roman"/>
          <w:i/>
          <w:iCs/>
          <w:sz w:val="24"/>
          <w:szCs w:val="24"/>
        </w:rPr>
        <w:t>Legii nr. 98/2016 privind achizițiile publice,</w:t>
      </w:r>
      <w:r w:rsidR="00304A78" w:rsidRPr="00D74B39">
        <w:rPr>
          <w:rFonts w:ascii="Times New Roman" w:hAnsi="Times New Roman" w:cs="Times New Roman"/>
          <w:sz w:val="24"/>
          <w:szCs w:val="24"/>
        </w:rPr>
        <w:t xml:space="preserve"> s-a încheiat prezentul contract de prestare servicii,</w:t>
      </w:r>
    </w:p>
    <w:p w:rsidR="00E76061" w:rsidRPr="00D74B39" w:rsidRDefault="00E76061" w:rsidP="00D74B39">
      <w:pPr>
        <w:pStyle w:val="Bodytext20"/>
        <w:ind w:firstLine="700"/>
        <w:jc w:val="both"/>
        <w:rPr>
          <w:rFonts w:ascii="Times New Roman" w:hAnsi="Times New Roman" w:cs="Times New Roman"/>
          <w:sz w:val="24"/>
          <w:szCs w:val="24"/>
        </w:rPr>
      </w:pPr>
    </w:p>
    <w:p w:rsidR="00E76061" w:rsidRPr="00D74B39" w:rsidRDefault="00E76061" w:rsidP="00D74B39">
      <w:pPr>
        <w:pStyle w:val="Bodytext20"/>
        <w:numPr>
          <w:ilvl w:val="0"/>
          <w:numId w:val="1"/>
        </w:numPr>
        <w:tabs>
          <w:tab w:val="left" w:pos="312"/>
        </w:tabs>
        <w:jc w:val="left"/>
        <w:rPr>
          <w:rFonts w:ascii="Times New Roman" w:hAnsi="Times New Roman" w:cs="Times New Roman"/>
          <w:b/>
          <w:i/>
          <w:sz w:val="24"/>
          <w:szCs w:val="24"/>
        </w:rPr>
      </w:pPr>
      <w:r w:rsidRPr="00D74B39">
        <w:rPr>
          <w:rFonts w:ascii="Times New Roman" w:hAnsi="Times New Roman" w:cs="Times New Roman"/>
          <w:b/>
          <w:i/>
          <w:sz w:val="24"/>
          <w:szCs w:val="24"/>
        </w:rPr>
        <w:t>Părțile contractante</w:t>
      </w:r>
    </w:p>
    <w:p w:rsidR="00E76061" w:rsidRPr="00D74B39" w:rsidRDefault="00E76061" w:rsidP="00D74B39">
      <w:pPr>
        <w:pStyle w:val="Bodytext20"/>
        <w:tabs>
          <w:tab w:val="left" w:pos="312"/>
        </w:tabs>
        <w:jc w:val="left"/>
        <w:rPr>
          <w:rFonts w:ascii="Times New Roman" w:hAnsi="Times New Roman" w:cs="Times New Roman"/>
          <w:sz w:val="24"/>
          <w:szCs w:val="24"/>
        </w:rPr>
      </w:pPr>
    </w:p>
    <w:p w:rsidR="00B866F8" w:rsidRPr="00D74B39" w:rsidRDefault="00E76061" w:rsidP="00D74B39">
      <w:pPr>
        <w:pStyle w:val="BodyText"/>
        <w:jc w:val="both"/>
        <w:rPr>
          <w:sz w:val="24"/>
          <w:szCs w:val="24"/>
        </w:rPr>
      </w:pPr>
      <w:r w:rsidRPr="00D74B39">
        <w:rPr>
          <w:rFonts w:eastAsia="Arial"/>
          <w:b/>
          <w:sz w:val="24"/>
          <w:szCs w:val="24"/>
        </w:rPr>
        <w:t>UAT JUDEȚUL MEHEDINȚI</w:t>
      </w:r>
      <w:r w:rsidRPr="00D74B39">
        <w:rPr>
          <w:rFonts w:eastAsia="Arial"/>
          <w:sz w:val="24"/>
          <w:szCs w:val="24"/>
        </w:rPr>
        <w:t xml:space="preserve">, cu sediul in Drobeta Turnu Severin, Str. Traian nr. 89, județul Mehedinți, </w:t>
      </w:r>
      <w:r w:rsidRPr="00D74B39">
        <w:rPr>
          <w:rFonts w:eastAsia="Arial"/>
          <w:bCs/>
          <w:sz w:val="24"/>
          <w:szCs w:val="24"/>
        </w:rPr>
        <w:t>telefon</w:t>
      </w:r>
      <w:r w:rsidRPr="00D74B39">
        <w:rPr>
          <w:rFonts w:eastAsia="Arial"/>
          <w:bCs/>
          <w:sz w:val="24"/>
          <w:szCs w:val="24"/>
        </w:rPr>
        <w:tab/>
        <w:t xml:space="preserve">0372521102, Fax 0372521112, CUI 4337344, cont RO29TREZ24A875000610100X deschis la Trezoreria municipiului Drobeta Turnu Severin, reprezentat prin av. Aladin Gigi Georgescu având funcţia de preşedinte, </w:t>
      </w:r>
      <w:r w:rsidRPr="00D74B39">
        <w:rPr>
          <w:rFonts w:eastAsia="Arial"/>
          <w:sz w:val="24"/>
          <w:szCs w:val="24"/>
        </w:rPr>
        <w:t>în calitate de “</w:t>
      </w:r>
      <w:r w:rsidRPr="00D74B39">
        <w:rPr>
          <w:rFonts w:eastAsia="Arial"/>
          <w:b/>
          <w:sz w:val="24"/>
          <w:szCs w:val="24"/>
        </w:rPr>
        <w:t>Achizitor</w:t>
      </w:r>
      <w:r w:rsidRPr="00D74B39">
        <w:rPr>
          <w:rFonts w:eastAsia="Arial"/>
          <w:sz w:val="24"/>
          <w:szCs w:val="24"/>
        </w:rPr>
        <w:t xml:space="preserve">”, </w:t>
      </w:r>
      <w:r w:rsidR="00304A78" w:rsidRPr="00D74B39">
        <w:rPr>
          <w:rFonts w:eastAsia="Arial"/>
          <w:sz w:val="24"/>
          <w:szCs w:val="24"/>
        </w:rPr>
        <w:t xml:space="preserve">pe de </w:t>
      </w:r>
      <w:r w:rsidR="00304A78" w:rsidRPr="00D74B39">
        <w:rPr>
          <w:sz w:val="24"/>
          <w:szCs w:val="24"/>
        </w:rPr>
        <w:t>o parte</w:t>
      </w:r>
    </w:p>
    <w:p w:rsidR="00E76061" w:rsidRPr="00D74B39" w:rsidRDefault="00E76061" w:rsidP="00D74B39">
      <w:pPr>
        <w:pStyle w:val="BodyText"/>
        <w:rPr>
          <w:sz w:val="24"/>
          <w:szCs w:val="24"/>
        </w:rPr>
      </w:pPr>
    </w:p>
    <w:p w:rsidR="00B866F8" w:rsidRPr="00D74B39" w:rsidRDefault="00304A78" w:rsidP="00D74B39">
      <w:pPr>
        <w:pStyle w:val="Bodytext20"/>
        <w:rPr>
          <w:rFonts w:ascii="Times New Roman" w:hAnsi="Times New Roman" w:cs="Times New Roman"/>
          <w:sz w:val="24"/>
          <w:szCs w:val="24"/>
        </w:rPr>
      </w:pPr>
      <w:r w:rsidRPr="00D74B39">
        <w:rPr>
          <w:rFonts w:ascii="Times New Roman" w:hAnsi="Times New Roman" w:cs="Times New Roman"/>
          <w:sz w:val="24"/>
          <w:szCs w:val="24"/>
        </w:rPr>
        <w:t>Și</w:t>
      </w:r>
    </w:p>
    <w:p w:rsidR="00E76061" w:rsidRPr="00D74B39" w:rsidRDefault="00E76061" w:rsidP="00D74B39">
      <w:pPr>
        <w:pStyle w:val="Bodytext20"/>
        <w:rPr>
          <w:rFonts w:ascii="Times New Roman" w:hAnsi="Times New Roman" w:cs="Times New Roman"/>
          <w:sz w:val="24"/>
          <w:szCs w:val="24"/>
        </w:rPr>
      </w:pPr>
    </w:p>
    <w:p w:rsidR="00E76061" w:rsidRPr="00D74B39" w:rsidRDefault="00664F96" w:rsidP="00D74B39">
      <w:pPr>
        <w:pStyle w:val="BodyText"/>
        <w:jc w:val="both"/>
        <w:rPr>
          <w:rFonts w:eastAsia="Arial"/>
          <w:b/>
          <w:sz w:val="24"/>
          <w:szCs w:val="24"/>
          <w:lang w:val="en-US"/>
        </w:rPr>
      </w:pPr>
      <w:r>
        <w:rPr>
          <w:rFonts w:eastAsia="Arial"/>
          <w:b/>
          <w:sz w:val="24"/>
          <w:szCs w:val="24"/>
        </w:rPr>
        <w:t>.......................................................</w:t>
      </w:r>
      <w:r w:rsidR="00304A78" w:rsidRPr="00D74B39">
        <w:rPr>
          <w:rFonts w:eastAsia="Arial"/>
          <w:sz w:val="24"/>
          <w:szCs w:val="24"/>
          <w:lang w:val="en-US" w:eastAsia="en-US" w:bidi="en-US"/>
        </w:rPr>
        <w:t xml:space="preserve">, </w:t>
      </w:r>
      <w:r w:rsidR="00304A78" w:rsidRPr="00D74B39">
        <w:rPr>
          <w:sz w:val="24"/>
          <w:szCs w:val="24"/>
        </w:rPr>
        <w:t xml:space="preserve">cu sediul social în </w:t>
      </w:r>
      <w:r>
        <w:rPr>
          <w:sz w:val="24"/>
          <w:szCs w:val="24"/>
        </w:rPr>
        <w:t>.............................</w:t>
      </w:r>
      <w:r w:rsidR="00E76061" w:rsidRPr="00D74B39">
        <w:rPr>
          <w:sz w:val="24"/>
          <w:szCs w:val="24"/>
        </w:rPr>
        <w:t>,</w:t>
      </w:r>
      <w:r w:rsidR="00E76061" w:rsidRPr="00D74B39">
        <w:rPr>
          <w:rFonts w:eastAsia="Courier New"/>
          <w:sz w:val="24"/>
          <w:szCs w:val="24"/>
        </w:rPr>
        <w:t xml:space="preserve"> </w:t>
      </w:r>
      <w:r w:rsidR="00E76061" w:rsidRPr="00D74B39">
        <w:rPr>
          <w:sz w:val="24"/>
          <w:szCs w:val="24"/>
        </w:rPr>
        <w:t xml:space="preserve">CIF </w:t>
      </w:r>
      <w:r>
        <w:rPr>
          <w:sz w:val="24"/>
          <w:szCs w:val="24"/>
        </w:rPr>
        <w:t>..............................</w:t>
      </w:r>
      <w:r w:rsidR="00E76061" w:rsidRPr="00D74B39">
        <w:rPr>
          <w:sz w:val="24"/>
          <w:szCs w:val="24"/>
        </w:rPr>
        <w:t>, tel</w:t>
      </w:r>
      <w:r w:rsidR="00304A78" w:rsidRPr="00D74B39">
        <w:rPr>
          <w:sz w:val="24"/>
          <w:szCs w:val="24"/>
        </w:rPr>
        <w:t xml:space="preserve">. </w:t>
      </w:r>
      <w:r>
        <w:rPr>
          <w:sz w:val="24"/>
          <w:szCs w:val="24"/>
        </w:rPr>
        <w:t>......................................</w:t>
      </w:r>
      <w:r w:rsidR="00304A78" w:rsidRPr="00D74B39">
        <w:rPr>
          <w:sz w:val="24"/>
          <w:szCs w:val="24"/>
        </w:rPr>
        <w:t>,</w:t>
      </w:r>
      <w:r w:rsidR="00D74B39">
        <w:rPr>
          <w:sz w:val="24"/>
          <w:szCs w:val="24"/>
        </w:rPr>
        <w:t xml:space="preserve"> </w:t>
      </w:r>
      <w:r w:rsidR="00304A78" w:rsidRPr="00D74B39">
        <w:rPr>
          <w:sz w:val="24"/>
          <w:szCs w:val="24"/>
        </w:rPr>
        <w:t xml:space="preserve">adresă de e-mail: </w:t>
      </w:r>
      <w:r>
        <w:rPr>
          <w:sz w:val="24"/>
          <w:szCs w:val="24"/>
          <w:u w:val="single"/>
          <w:lang w:val="en-US" w:eastAsia="en-US"/>
        </w:rPr>
        <w:t>………………………</w:t>
      </w:r>
      <w:r w:rsidR="00304A78" w:rsidRPr="00D74B39">
        <w:rPr>
          <w:sz w:val="24"/>
          <w:szCs w:val="24"/>
          <w:lang w:val="en-US" w:eastAsia="en-US" w:bidi="en-US"/>
        </w:rPr>
        <w:t xml:space="preserve">, </w:t>
      </w:r>
      <w:r w:rsidR="00304A78" w:rsidRPr="00D74B39">
        <w:rPr>
          <w:sz w:val="24"/>
          <w:szCs w:val="24"/>
        </w:rPr>
        <w:t xml:space="preserve">cont </w:t>
      </w:r>
      <w:r w:rsidR="00304A78" w:rsidRPr="00D74B39">
        <w:rPr>
          <w:sz w:val="24"/>
          <w:szCs w:val="24"/>
          <w:lang w:val="en-US" w:eastAsia="en-US" w:bidi="en-US"/>
        </w:rPr>
        <w:t xml:space="preserve">IBAN </w:t>
      </w:r>
      <w:r>
        <w:rPr>
          <w:sz w:val="24"/>
          <w:szCs w:val="24"/>
        </w:rPr>
        <w:t>..................................</w:t>
      </w:r>
      <w:r w:rsidR="00E76061" w:rsidRPr="00D74B39">
        <w:rPr>
          <w:sz w:val="24"/>
          <w:szCs w:val="24"/>
        </w:rPr>
        <w:t xml:space="preserve">, deschis la Trezoreria </w:t>
      </w:r>
      <w:r>
        <w:rPr>
          <w:sz w:val="24"/>
          <w:szCs w:val="24"/>
        </w:rPr>
        <w:t>.............................</w:t>
      </w:r>
      <w:r w:rsidR="00E76061" w:rsidRPr="00D74B39">
        <w:rPr>
          <w:sz w:val="24"/>
          <w:szCs w:val="24"/>
        </w:rPr>
        <w:t xml:space="preserve">, reprezentată prin domnul </w:t>
      </w:r>
      <w:r>
        <w:rPr>
          <w:sz w:val="24"/>
          <w:szCs w:val="24"/>
        </w:rPr>
        <w:t>.....................................</w:t>
      </w:r>
      <w:r w:rsidR="00E76061" w:rsidRPr="00D74B39">
        <w:rPr>
          <w:sz w:val="24"/>
          <w:szCs w:val="24"/>
        </w:rPr>
        <w:t xml:space="preserve"> - administrator</w:t>
      </w:r>
      <w:r w:rsidR="00304A78" w:rsidRPr="00D74B39">
        <w:rPr>
          <w:sz w:val="24"/>
          <w:szCs w:val="24"/>
        </w:rPr>
        <w:t xml:space="preserve">, în calitate de </w:t>
      </w:r>
      <w:r w:rsidR="00E76061" w:rsidRPr="00D74B39">
        <w:rPr>
          <w:rFonts w:eastAsia="Arial"/>
          <w:b/>
          <w:sz w:val="24"/>
          <w:szCs w:val="24"/>
          <w:lang w:val="en-US"/>
        </w:rPr>
        <w:t>“</w:t>
      </w:r>
      <w:proofErr w:type="spellStart"/>
      <w:r w:rsidR="00E76061" w:rsidRPr="00D74B39">
        <w:rPr>
          <w:rFonts w:eastAsia="Arial"/>
          <w:b/>
          <w:sz w:val="24"/>
          <w:szCs w:val="24"/>
          <w:lang w:val="en-US"/>
        </w:rPr>
        <w:t>Prestator</w:t>
      </w:r>
      <w:proofErr w:type="spellEnd"/>
      <w:r w:rsidR="00E76061" w:rsidRPr="00D74B39">
        <w:rPr>
          <w:rFonts w:eastAsia="Arial"/>
          <w:b/>
          <w:sz w:val="24"/>
          <w:szCs w:val="24"/>
          <w:lang w:val="en-US"/>
        </w:rPr>
        <w:t>”</w:t>
      </w:r>
    </w:p>
    <w:p w:rsidR="00E76061" w:rsidRPr="00D74B39" w:rsidRDefault="00E76061" w:rsidP="00D74B39">
      <w:pPr>
        <w:pStyle w:val="BodyText"/>
        <w:jc w:val="both"/>
        <w:rPr>
          <w:rFonts w:eastAsia="Arial"/>
          <w:b/>
          <w:sz w:val="24"/>
          <w:szCs w:val="24"/>
          <w:lang w:val="en-US"/>
        </w:rPr>
      </w:pPr>
    </w:p>
    <w:p w:rsidR="00E76061" w:rsidRPr="00D74B39" w:rsidRDefault="00E76061" w:rsidP="00D74B39">
      <w:pPr>
        <w:pStyle w:val="BodyText"/>
        <w:jc w:val="both"/>
        <w:rPr>
          <w:sz w:val="24"/>
          <w:szCs w:val="24"/>
          <w:lang w:val="en-US"/>
        </w:rPr>
      </w:pPr>
    </w:p>
    <w:p w:rsidR="00B866F8" w:rsidRPr="00D74B39" w:rsidRDefault="00304A78" w:rsidP="00D74B39">
      <w:pPr>
        <w:pStyle w:val="BodyText"/>
        <w:numPr>
          <w:ilvl w:val="0"/>
          <w:numId w:val="1"/>
        </w:numPr>
        <w:tabs>
          <w:tab w:val="left" w:pos="337"/>
        </w:tabs>
        <w:rPr>
          <w:b/>
          <w:sz w:val="24"/>
          <w:szCs w:val="24"/>
        </w:rPr>
      </w:pPr>
      <w:r w:rsidRPr="00D74B39">
        <w:rPr>
          <w:b/>
          <w:i/>
          <w:iCs/>
          <w:sz w:val="24"/>
          <w:szCs w:val="24"/>
        </w:rPr>
        <w:t>Definiții</w:t>
      </w:r>
    </w:p>
    <w:p w:rsidR="00B866F8" w:rsidRPr="00D74B39" w:rsidRDefault="00D74B39" w:rsidP="00D74B39">
      <w:pPr>
        <w:pStyle w:val="BodyText"/>
        <w:numPr>
          <w:ilvl w:val="1"/>
          <w:numId w:val="1"/>
        </w:numPr>
        <w:tabs>
          <w:tab w:val="left" w:pos="423"/>
        </w:tabs>
        <w:jc w:val="both"/>
        <w:rPr>
          <w:sz w:val="24"/>
          <w:szCs w:val="24"/>
        </w:rPr>
      </w:pPr>
      <w:r>
        <w:rPr>
          <w:sz w:val="24"/>
          <w:szCs w:val="24"/>
        </w:rPr>
        <w:t>Î</w:t>
      </w:r>
      <w:r w:rsidR="00304A78" w:rsidRPr="00D74B39">
        <w:rPr>
          <w:sz w:val="24"/>
          <w:szCs w:val="24"/>
        </w:rPr>
        <w:t>n prezentul contract următorii termeni vor fi interpretați astfel:</w:t>
      </w:r>
    </w:p>
    <w:p w:rsidR="00B866F8" w:rsidRPr="00D74B39" w:rsidRDefault="00304A78" w:rsidP="00D74B39">
      <w:pPr>
        <w:pStyle w:val="BodyText"/>
        <w:numPr>
          <w:ilvl w:val="0"/>
          <w:numId w:val="2"/>
        </w:numPr>
        <w:tabs>
          <w:tab w:val="left" w:pos="319"/>
        </w:tabs>
        <w:jc w:val="both"/>
        <w:rPr>
          <w:sz w:val="24"/>
          <w:szCs w:val="24"/>
        </w:rPr>
      </w:pPr>
      <w:r w:rsidRPr="00D74B39">
        <w:rPr>
          <w:i/>
          <w:iCs/>
          <w:sz w:val="24"/>
          <w:szCs w:val="24"/>
        </w:rPr>
        <w:t>contract-</w:t>
      </w:r>
      <w:r w:rsidRPr="00D74B39">
        <w:rPr>
          <w:sz w:val="24"/>
          <w:szCs w:val="24"/>
        </w:rPr>
        <w:t xml:space="preserve"> reprezintă prezentul contract și toate Anexele sale.</w:t>
      </w:r>
    </w:p>
    <w:p w:rsidR="00B866F8" w:rsidRPr="00D74B39" w:rsidRDefault="00304A78" w:rsidP="00D74B39">
      <w:pPr>
        <w:pStyle w:val="BodyText"/>
        <w:numPr>
          <w:ilvl w:val="0"/>
          <w:numId w:val="2"/>
        </w:numPr>
        <w:tabs>
          <w:tab w:val="left" w:pos="333"/>
        </w:tabs>
        <w:jc w:val="both"/>
        <w:rPr>
          <w:sz w:val="24"/>
          <w:szCs w:val="24"/>
        </w:rPr>
      </w:pPr>
      <w:r w:rsidRPr="00D74B39">
        <w:rPr>
          <w:i/>
          <w:iCs/>
          <w:sz w:val="24"/>
          <w:szCs w:val="24"/>
        </w:rPr>
        <w:t>achizitor și prestator</w:t>
      </w:r>
      <w:r w:rsidRPr="00D74B39">
        <w:rPr>
          <w:sz w:val="24"/>
          <w:szCs w:val="24"/>
        </w:rPr>
        <w:t xml:space="preserve"> - părțile contractante, așa cum sunt acestea numite în prezentul contract;</w:t>
      </w:r>
    </w:p>
    <w:p w:rsidR="00B866F8" w:rsidRPr="00D74B39" w:rsidRDefault="00304A78" w:rsidP="00D74B39">
      <w:pPr>
        <w:pStyle w:val="BodyText"/>
        <w:numPr>
          <w:ilvl w:val="0"/>
          <w:numId w:val="2"/>
        </w:numPr>
        <w:tabs>
          <w:tab w:val="left" w:pos="319"/>
        </w:tabs>
        <w:jc w:val="both"/>
        <w:rPr>
          <w:sz w:val="24"/>
          <w:szCs w:val="24"/>
        </w:rPr>
      </w:pPr>
      <w:r w:rsidRPr="00D74B39">
        <w:rPr>
          <w:i/>
          <w:iCs/>
          <w:sz w:val="24"/>
          <w:szCs w:val="24"/>
        </w:rPr>
        <w:t>prețul contractului</w:t>
      </w:r>
      <w:r w:rsidRPr="00D74B39">
        <w:rPr>
          <w:sz w:val="24"/>
          <w:szCs w:val="24"/>
        </w:rPr>
        <w:t xml:space="preserve"> - prețul plătibil prestatorului de către achizitor, în baza contractului, pentru îndeplinirea integrală și corespunzătoare a tuturor obligațiilor asumate prin contract;</w:t>
      </w:r>
    </w:p>
    <w:p w:rsidR="00B866F8" w:rsidRPr="00D74B39" w:rsidRDefault="00304A78" w:rsidP="00D74B39">
      <w:pPr>
        <w:pStyle w:val="BodyText"/>
        <w:numPr>
          <w:ilvl w:val="0"/>
          <w:numId w:val="2"/>
        </w:numPr>
        <w:tabs>
          <w:tab w:val="left" w:pos="333"/>
        </w:tabs>
        <w:jc w:val="both"/>
        <w:rPr>
          <w:sz w:val="24"/>
          <w:szCs w:val="24"/>
        </w:rPr>
      </w:pPr>
      <w:r w:rsidRPr="00D74B39">
        <w:rPr>
          <w:i/>
          <w:iCs/>
          <w:sz w:val="24"/>
          <w:szCs w:val="24"/>
        </w:rPr>
        <w:t>servicii</w:t>
      </w:r>
      <w:r w:rsidRPr="00D74B39">
        <w:rPr>
          <w:sz w:val="24"/>
          <w:szCs w:val="24"/>
        </w:rPr>
        <w:t xml:space="preserve"> - activități a căror prestare fac obiectul contractului;</w:t>
      </w:r>
    </w:p>
    <w:p w:rsidR="009A555B" w:rsidRDefault="00304A78" w:rsidP="00D74B39">
      <w:pPr>
        <w:pStyle w:val="BodyText"/>
        <w:numPr>
          <w:ilvl w:val="0"/>
          <w:numId w:val="2"/>
        </w:numPr>
        <w:tabs>
          <w:tab w:val="left" w:pos="319"/>
        </w:tabs>
        <w:jc w:val="both"/>
        <w:rPr>
          <w:sz w:val="24"/>
          <w:szCs w:val="24"/>
        </w:rPr>
      </w:pPr>
      <w:r w:rsidRPr="00D74B39">
        <w:rPr>
          <w:i/>
          <w:iCs/>
          <w:sz w:val="24"/>
          <w:szCs w:val="24"/>
        </w:rPr>
        <w:t>origine</w:t>
      </w:r>
      <w:r w:rsidRPr="00D74B39">
        <w:rPr>
          <w:sz w:val="24"/>
          <w:szCs w:val="24"/>
        </w:rPr>
        <w:t xml:space="preserve"> - locul unde produsele au fost realizate, fabricate. Produsele sunt fabricate atunci când prin procesul de fabricare, prelucrare sau asamblare majora și esențială a componentelor rezultă un produs nou, recunoscut comercial, care este diferit, prin caracteristicile sale de bază, prin scop sau prin utilitate, de componentele sale. Originea produselor și serviciilor poate fi distinctă de naționalitatea furnizorului, </w:t>
      </w:r>
    </w:p>
    <w:p w:rsidR="00B866F8" w:rsidRPr="00D74B39" w:rsidRDefault="00304A78" w:rsidP="00D74B39">
      <w:pPr>
        <w:pStyle w:val="BodyText"/>
        <w:numPr>
          <w:ilvl w:val="0"/>
          <w:numId w:val="2"/>
        </w:numPr>
        <w:tabs>
          <w:tab w:val="left" w:pos="319"/>
        </w:tabs>
        <w:jc w:val="both"/>
        <w:rPr>
          <w:sz w:val="24"/>
          <w:szCs w:val="24"/>
        </w:rPr>
      </w:pPr>
      <w:r w:rsidRPr="00D74B39">
        <w:rPr>
          <w:sz w:val="24"/>
          <w:szCs w:val="24"/>
        </w:rPr>
        <w:t xml:space="preserve">f. </w:t>
      </w:r>
      <w:r w:rsidRPr="00D74B39">
        <w:rPr>
          <w:i/>
          <w:iCs/>
          <w:sz w:val="24"/>
          <w:szCs w:val="24"/>
        </w:rPr>
        <w:t>destinație finală -</w:t>
      </w:r>
      <w:r w:rsidRPr="00D74B39">
        <w:rPr>
          <w:sz w:val="24"/>
          <w:szCs w:val="24"/>
        </w:rPr>
        <w:t xml:space="preserve"> locul unde prestatorul are obligația de a presta serviciile;</w:t>
      </w:r>
    </w:p>
    <w:p w:rsidR="00B866F8" w:rsidRPr="00D74B39" w:rsidRDefault="00304A78" w:rsidP="00D74B39">
      <w:pPr>
        <w:pStyle w:val="BodyText"/>
        <w:jc w:val="both"/>
        <w:rPr>
          <w:sz w:val="24"/>
          <w:szCs w:val="24"/>
        </w:rPr>
      </w:pPr>
      <w:r w:rsidRPr="00D74B39">
        <w:rPr>
          <w:i/>
          <w:iCs/>
          <w:sz w:val="24"/>
          <w:szCs w:val="24"/>
        </w:rPr>
        <w:t>g.</w:t>
      </w:r>
      <w:r w:rsidR="00D74B39">
        <w:rPr>
          <w:i/>
          <w:iCs/>
          <w:sz w:val="24"/>
          <w:szCs w:val="24"/>
        </w:rPr>
        <w:t xml:space="preserve"> </w:t>
      </w:r>
      <w:r w:rsidRPr="00D74B39">
        <w:rPr>
          <w:i/>
          <w:iCs/>
          <w:sz w:val="24"/>
          <w:szCs w:val="24"/>
        </w:rPr>
        <w:t xml:space="preserve">forța majoră - </w:t>
      </w:r>
      <w:r w:rsidRPr="00D74B39">
        <w:rPr>
          <w:sz w:val="24"/>
          <w:szCs w:val="24"/>
        </w:rPr>
        <w:t>un eveniment mai presus de controlul părților, care nu se datorează greșelii sau vinei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rsidR="00B866F8" w:rsidRPr="00D74B39" w:rsidRDefault="00304A78" w:rsidP="00D74B39">
      <w:pPr>
        <w:pStyle w:val="BodyText"/>
        <w:numPr>
          <w:ilvl w:val="0"/>
          <w:numId w:val="3"/>
        </w:numPr>
        <w:tabs>
          <w:tab w:val="left" w:pos="330"/>
        </w:tabs>
        <w:jc w:val="both"/>
        <w:rPr>
          <w:sz w:val="24"/>
          <w:szCs w:val="24"/>
        </w:rPr>
      </w:pPr>
      <w:r w:rsidRPr="00D74B39">
        <w:rPr>
          <w:i/>
          <w:iCs/>
          <w:sz w:val="24"/>
          <w:szCs w:val="24"/>
        </w:rPr>
        <w:t>zi -</w:t>
      </w:r>
      <w:r w:rsidRPr="00D74B39">
        <w:rPr>
          <w:sz w:val="24"/>
          <w:szCs w:val="24"/>
        </w:rPr>
        <w:t xml:space="preserve"> zi calendaristică; </w:t>
      </w:r>
      <w:r w:rsidRPr="00D74B39">
        <w:rPr>
          <w:i/>
          <w:iCs/>
          <w:sz w:val="24"/>
          <w:szCs w:val="24"/>
        </w:rPr>
        <w:t>an -</w:t>
      </w:r>
      <w:r w:rsidRPr="00D74B39">
        <w:rPr>
          <w:sz w:val="24"/>
          <w:szCs w:val="24"/>
        </w:rPr>
        <w:t xml:space="preserve"> 365 de zile.</w:t>
      </w:r>
    </w:p>
    <w:p w:rsidR="00E76061" w:rsidRPr="00D74B39" w:rsidRDefault="00E76061" w:rsidP="00D74B39">
      <w:pPr>
        <w:pStyle w:val="BodyText"/>
        <w:tabs>
          <w:tab w:val="left" w:pos="330"/>
        </w:tabs>
        <w:jc w:val="both"/>
        <w:rPr>
          <w:sz w:val="24"/>
          <w:szCs w:val="24"/>
        </w:rPr>
      </w:pPr>
    </w:p>
    <w:p w:rsidR="00B866F8" w:rsidRPr="00D74B39" w:rsidRDefault="00E76061" w:rsidP="00D74B39">
      <w:pPr>
        <w:pStyle w:val="BodyText"/>
        <w:rPr>
          <w:b/>
          <w:sz w:val="24"/>
          <w:szCs w:val="24"/>
        </w:rPr>
      </w:pPr>
      <w:r w:rsidRPr="00D74B39">
        <w:rPr>
          <w:rFonts w:eastAsia="Arial"/>
          <w:b/>
          <w:sz w:val="24"/>
          <w:szCs w:val="24"/>
        </w:rPr>
        <w:t>3</w:t>
      </w:r>
      <w:r w:rsidR="00304A78" w:rsidRPr="00D74B39">
        <w:rPr>
          <w:rFonts w:eastAsia="Arial"/>
          <w:b/>
          <w:sz w:val="24"/>
          <w:szCs w:val="24"/>
        </w:rPr>
        <w:t xml:space="preserve">. </w:t>
      </w:r>
      <w:r w:rsidR="00304A78" w:rsidRPr="00D74B39">
        <w:rPr>
          <w:b/>
          <w:i/>
          <w:iCs/>
          <w:sz w:val="24"/>
          <w:szCs w:val="24"/>
        </w:rPr>
        <w:t>Interpretare</w:t>
      </w:r>
    </w:p>
    <w:p w:rsidR="00B866F8" w:rsidRPr="00D74B39" w:rsidRDefault="00E76061" w:rsidP="00D74B39">
      <w:pPr>
        <w:pStyle w:val="BodyText"/>
        <w:tabs>
          <w:tab w:val="left" w:pos="581"/>
        </w:tabs>
        <w:jc w:val="both"/>
        <w:rPr>
          <w:sz w:val="24"/>
          <w:szCs w:val="24"/>
        </w:rPr>
      </w:pPr>
      <w:r w:rsidRPr="00D74B39">
        <w:rPr>
          <w:b/>
          <w:sz w:val="24"/>
          <w:szCs w:val="24"/>
        </w:rPr>
        <w:t>3.1</w:t>
      </w:r>
      <w:r w:rsidRPr="00D74B39">
        <w:rPr>
          <w:sz w:val="24"/>
          <w:szCs w:val="24"/>
        </w:rPr>
        <w:t xml:space="preserve"> Î</w:t>
      </w:r>
      <w:r w:rsidR="00304A78" w:rsidRPr="00D74B39">
        <w:rPr>
          <w:sz w:val="24"/>
          <w:szCs w:val="24"/>
        </w:rPr>
        <w:t xml:space="preserve">n prezentul contract, cu excepția unei prevederi contrare, cuvintele la forma singular vor include forma de plural și </w:t>
      </w:r>
      <w:r w:rsidR="00304A78" w:rsidRPr="00D74B39">
        <w:rPr>
          <w:sz w:val="24"/>
          <w:szCs w:val="24"/>
          <w:lang w:val="en-US" w:eastAsia="en-US" w:bidi="en-US"/>
        </w:rPr>
        <w:t xml:space="preserve">vice versa, </w:t>
      </w:r>
      <w:r w:rsidR="00304A78" w:rsidRPr="00D74B39">
        <w:rPr>
          <w:sz w:val="24"/>
          <w:szCs w:val="24"/>
        </w:rPr>
        <w:t>acolo unde acest lucru este permis de context.</w:t>
      </w:r>
    </w:p>
    <w:p w:rsidR="00B866F8" w:rsidRPr="00D74B39" w:rsidRDefault="00E76061" w:rsidP="00D74B39">
      <w:pPr>
        <w:pStyle w:val="BodyText"/>
        <w:tabs>
          <w:tab w:val="left" w:pos="599"/>
        </w:tabs>
        <w:jc w:val="both"/>
        <w:rPr>
          <w:sz w:val="24"/>
          <w:szCs w:val="24"/>
        </w:rPr>
      </w:pPr>
      <w:r w:rsidRPr="00D74B39">
        <w:rPr>
          <w:b/>
          <w:sz w:val="24"/>
          <w:szCs w:val="24"/>
        </w:rPr>
        <w:lastRenderedPageBreak/>
        <w:t>3.2</w:t>
      </w:r>
      <w:r w:rsidRPr="00D74B39">
        <w:rPr>
          <w:sz w:val="24"/>
          <w:szCs w:val="24"/>
        </w:rPr>
        <w:t xml:space="preserve"> </w:t>
      </w:r>
      <w:r w:rsidR="00304A78" w:rsidRPr="00D74B39">
        <w:rPr>
          <w:sz w:val="24"/>
          <w:szCs w:val="24"/>
        </w:rPr>
        <w:t>Termenul “zi”sau “zile” sau orice referire la zile reprezintă zile calendaristice dacă nu se specifică expres că sunt zile lucrătoare.</w:t>
      </w:r>
    </w:p>
    <w:p w:rsidR="00E76061" w:rsidRPr="00D74B39" w:rsidRDefault="00E76061" w:rsidP="00D74B39">
      <w:pPr>
        <w:pStyle w:val="BodyText"/>
        <w:tabs>
          <w:tab w:val="left" w:pos="599"/>
        </w:tabs>
        <w:jc w:val="both"/>
        <w:rPr>
          <w:sz w:val="24"/>
          <w:szCs w:val="24"/>
        </w:rPr>
      </w:pPr>
    </w:p>
    <w:p w:rsidR="00B866F8" w:rsidRPr="00D74B39" w:rsidRDefault="00E76061" w:rsidP="00D74B39">
      <w:pPr>
        <w:pStyle w:val="BodyText"/>
        <w:tabs>
          <w:tab w:val="left" w:pos="333"/>
        </w:tabs>
        <w:rPr>
          <w:b/>
          <w:sz w:val="24"/>
          <w:szCs w:val="24"/>
        </w:rPr>
      </w:pPr>
      <w:r w:rsidRPr="00D74B39">
        <w:rPr>
          <w:b/>
          <w:i/>
          <w:iCs/>
          <w:sz w:val="24"/>
          <w:szCs w:val="24"/>
        </w:rPr>
        <w:t xml:space="preserve">4. </w:t>
      </w:r>
      <w:r w:rsidR="00304A78" w:rsidRPr="00D74B39">
        <w:rPr>
          <w:b/>
          <w:i/>
          <w:iCs/>
          <w:sz w:val="24"/>
          <w:szCs w:val="24"/>
        </w:rPr>
        <w:t>Obiectul principal al contractului</w:t>
      </w:r>
    </w:p>
    <w:p w:rsidR="00E76061" w:rsidRPr="00D74B39" w:rsidRDefault="00E76061" w:rsidP="00D74B39">
      <w:pPr>
        <w:pStyle w:val="BodyText"/>
        <w:tabs>
          <w:tab w:val="left" w:pos="585"/>
        </w:tabs>
        <w:jc w:val="both"/>
        <w:rPr>
          <w:sz w:val="24"/>
          <w:szCs w:val="24"/>
          <w:lang w:val="en-US"/>
        </w:rPr>
      </w:pPr>
      <w:r w:rsidRPr="00D74B39">
        <w:rPr>
          <w:b/>
          <w:sz w:val="24"/>
          <w:szCs w:val="24"/>
        </w:rPr>
        <w:t>4.1</w:t>
      </w:r>
      <w:r w:rsidRPr="00D74B39">
        <w:rPr>
          <w:sz w:val="24"/>
          <w:szCs w:val="24"/>
        </w:rPr>
        <w:t xml:space="preserve"> </w:t>
      </w:r>
      <w:r w:rsidR="00304A78" w:rsidRPr="00D74B39">
        <w:rPr>
          <w:sz w:val="24"/>
          <w:szCs w:val="24"/>
        </w:rPr>
        <w:t xml:space="preserve">Prestatorul se obligă sa presteze </w:t>
      </w:r>
      <w:r w:rsidR="009827D9" w:rsidRPr="009827D9">
        <w:rPr>
          <w:b/>
          <w:sz w:val="24"/>
          <w:szCs w:val="24"/>
          <w:lang w:val="en-US"/>
        </w:rPr>
        <w:t>„</w:t>
      </w:r>
      <w:proofErr w:type="spellStart"/>
      <w:r w:rsidR="009827D9" w:rsidRPr="009827D9">
        <w:rPr>
          <w:b/>
          <w:i/>
          <w:iCs/>
          <w:sz w:val="24"/>
          <w:szCs w:val="24"/>
          <w:lang w:val="en-US"/>
        </w:rPr>
        <w:t>Servicii</w:t>
      </w:r>
      <w:proofErr w:type="spellEnd"/>
      <w:r w:rsidR="009827D9" w:rsidRPr="009827D9">
        <w:rPr>
          <w:b/>
          <w:i/>
          <w:iCs/>
          <w:sz w:val="24"/>
          <w:szCs w:val="24"/>
          <w:lang w:val="en-US"/>
        </w:rPr>
        <w:t xml:space="preserve"> de </w:t>
      </w:r>
      <w:proofErr w:type="spellStart"/>
      <w:r w:rsidR="009827D9" w:rsidRPr="009827D9">
        <w:rPr>
          <w:b/>
          <w:i/>
          <w:iCs/>
          <w:sz w:val="24"/>
          <w:szCs w:val="24"/>
          <w:lang w:val="en-US"/>
        </w:rPr>
        <w:t>salvare</w:t>
      </w:r>
      <w:proofErr w:type="spellEnd"/>
      <w:r w:rsidR="009827D9" w:rsidRPr="009827D9">
        <w:rPr>
          <w:b/>
          <w:i/>
          <w:iCs/>
          <w:sz w:val="24"/>
          <w:szCs w:val="24"/>
          <w:lang w:val="en-US"/>
        </w:rPr>
        <w:t xml:space="preserve"> </w:t>
      </w:r>
      <w:proofErr w:type="spellStart"/>
      <w:r w:rsidR="009827D9" w:rsidRPr="009827D9">
        <w:rPr>
          <w:b/>
          <w:i/>
          <w:iCs/>
          <w:sz w:val="24"/>
          <w:szCs w:val="24"/>
          <w:lang w:val="en-US"/>
        </w:rPr>
        <w:t>acvatică</w:t>
      </w:r>
      <w:proofErr w:type="spellEnd"/>
      <w:r w:rsidR="009827D9" w:rsidRPr="009827D9">
        <w:rPr>
          <w:b/>
          <w:i/>
          <w:iCs/>
          <w:sz w:val="24"/>
          <w:szCs w:val="24"/>
          <w:lang w:val="en-US"/>
        </w:rPr>
        <w:t xml:space="preserve"> cu </w:t>
      </w:r>
      <w:proofErr w:type="spellStart"/>
      <w:r w:rsidR="009827D9" w:rsidRPr="009827D9">
        <w:rPr>
          <w:b/>
          <w:i/>
          <w:iCs/>
          <w:sz w:val="24"/>
          <w:szCs w:val="24"/>
          <w:lang w:val="en-US"/>
        </w:rPr>
        <w:t>salvamar</w:t>
      </w:r>
      <w:proofErr w:type="spellEnd"/>
      <w:r w:rsidR="009827D9" w:rsidRPr="009827D9">
        <w:rPr>
          <w:b/>
          <w:i/>
          <w:iCs/>
          <w:sz w:val="24"/>
          <w:szCs w:val="24"/>
          <w:lang w:val="en-US"/>
        </w:rPr>
        <w:t xml:space="preserve"> </w:t>
      </w:r>
      <w:proofErr w:type="spellStart"/>
      <w:r w:rsidR="009827D9" w:rsidRPr="009827D9">
        <w:rPr>
          <w:b/>
          <w:i/>
          <w:iCs/>
          <w:sz w:val="24"/>
          <w:szCs w:val="24"/>
          <w:lang w:val="en-US"/>
        </w:rPr>
        <w:t>si</w:t>
      </w:r>
      <w:proofErr w:type="spellEnd"/>
      <w:r w:rsidR="009827D9" w:rsidRPr="009827D9">
        <w:rPr>
          <w:b/>
          <w:i/>
          <w:iCs/>
          <w:sz w:val="24"/>
          <w:szCs w:val="24"/>
          <w:lang w:val="en-US"/>
        </w:rPr>
        <w:t xml:space="preserve"> prim </w:t>
      </w:r>
      <w:proofErr w:type="spellStart"/>
      <w:r w:rsidR="009827D9" w:rsidRPr="009827D9">
        <w:rPr>
          <w:b/>
          <w:i/>
          <w:iCs/>
          <w:sz w:val="24"/>
          <w:szCs w:val="24"/>
          <w:lang w:val="en-US"/>
        </w:rPr>
        <w:t>ajutor</w:t>
      </w:r>
      <w:proofErr w:type="spellEnd"/>
      <w:r w:rsidR="009827D9" w:rsidRPr="009827D9">
        <w:rPr>
          <w:b/>
          <w:i/>
          <w:iCs/>
          <w:sz w:val="24"/>
          <w:szCs w:val="24"/>
          <w:lang w:val="en-US"/>
        </w:rPr>
        <w:t xml:space="preserve"> </w:t>
      </w:r>
      <w:proofErr w:type="spellStart"/>
      <w:r w:rsidR="009827D9" w:rsidRPr="009827D9">
        <w:rPr>
          <w:b/>
          <w:i/>
          <w:iCs/>
          <w:sz w:val="24"/>
          <w:szCs w:val="24"/>
          <w:lang w:val="en-US"/>
        </w:rPr>
        <w:t>pentru</w:t>
      </w:r>
      <w:proofErr w:type="spellEnd"/>
      <w:r w:rsidR="009827D9" w:rsidRPr="009827D9">
        <w:rPr>
          <w:b/>
          <w:i/>
          <w:iCs/>
          <w:sz w:val="24"/>
          <w:szCs w:val="24"/>
          <w:lang w:val="en-US"/>
        </w:rPr>
        <w:t xml:space="preserve"> </w:t>
      </w:r>
      <w:proofErr w:type="spellStart"/>
      <w:r w:rsidR="009827D9" w:rsidRPr="009827D9">
        <w:rPr>
          <w:b/>
          <w:i/>
          <w:iCs/>
          <w:sz w:val="24"/>
          <w:szCs w:val="24"/>
          <w:lang w:val="en-US"/>
        </w:rPr>
        <w:t>bazinul</w:t>
      </w:r>
      <w:proofErr w:type="spellEnd"/>
      <w:r w:rsidR="009827D9" w:rsidRPr="009827D9">
        <w:rPr>
          <w:b/>
          <w:i/>
          <w:iCs/>
          <w:sz w:val="24"/>
          <w:szCs w:val="24"/>
          <w:lang w:val="en-US"/>
        </w:rPr>
        <w:t xml:space="preserve"> de </w:t>
      </w:r>
      <w:proofErr w:type="spellStart"/>
      <w:r w:rsidR="009827D9" w:rsidRPr="009827D9">
        <w:rPr>
          <w:b/>
          <w:i/>
          <w:iCs/>
          <w:sz w:val="24"/>
          <w:szCs w:val="24"/>
          <w:lang w:val="en-US"/>
        </w:rPr>
        <w:t>inot</w:t>
      </w:r>
      <w:proofErr w:type="spellEnd"/>
      <w:r w:rsidR="009827D9" w:rsidRPr="009827D9">
        <w:rPr>
          <w:b/>
          <w:i/>
          <w:iCs/>
          <w:sz w:val="24"/>
          <w:szCs w:val="24"/>
          <w:lang w:val="en-US"/>
        </w:rPr>
        <w:t xml:space="preserve"> </w:t>
      </w:r>
      <w:proofErr w:type="spellStart"/>
      <w:r w:rsidR="009827D9" w:rsidRPr="009827D9">
        <w:rPr>
          <w:b/>
          <w:i/>
          <w:iCs/>
          <w:sz w:val="24"/>
          <w:szCs w:val="24"/>
          <w:lang w:val="en-US"/>
        </w:rPr>
        <w:t>acoperit</w:t>
      </w:r>
      <w:proofErr w:type="spellEnd"/>
      <w:r w:rsidR="009827D9" w:rsidRPr="009827D9">
        <w:rPr>
          <w:b/>
          <w:i/>
          <w:iCs/>
          <w:sz w:val="24"/>
          <w:szCs w:val="24"/>
          <w:lang w:val="en-US"/>
        </w:rPr>
        <w:t xml:space="preserve"> din </w:t>
      </w:r>
      <w:proofErr w:type="spellStart"/>
      <w:r w:rsidR="009827D9" w:rsidRPr="009827D9">
        <w:rPr>
          <w:b/>
          <w:i/>
          <w:iCs/>
          <w:sz w:val="24"/>
          <w:szCs w:val="24"/>
          <w:lang w:val="en-US"/>
        </w:rPr>
        <w:t>Drobeta</w:t>
      </w:r>
      <w:proofErr w:type="spellEnd"/>
      <w:r w:rsidR="009827D9" w:rsidRPr="009827D9">
        <w:rPr>
          <w:b/>
          <w:i/>
          <w:iCs/>
          <w:sz w:val="24"/>
          <w:szCs w:val="24"/>
          <w:lang w:val="en-US"/>
        </w:rPr>
        <w:t xml:space="preserve"> </w:t>
      </w:r>
      <w:proofErr w:type="spellStart"/>
      <w:r w:rsidR="009827D9" w:rsidRPr="009827D9">
        <w:rPr>
          <w:b/>
          <w:i/>
          <w:iCs/>
          <w:sz w:val="24"/>
          <w:szCs w:val="24"/>
          <w:lang w:val="en-US"/>
        </w:rPr>
        <w:t>Turnu</w:t>
      </w:r>
      <w:proofErr w:type="spellEnd"/>
      <w:r w:rsidR="009827D9" w:rsidRPr="009827D9">
        <w:rPr>
          <w:b/>
          <w:i/>
          <w:iCs/>
          <w:sz w:val="24"/>
          <w:szCs w:val="24"/>
          <w:lang w:val="en-US"/>
        </w:rPr>
        <w:t xml:space="preserve"> </w:t>
      </w:r>
      <w:proofErr w:type="spellStart"/>
      <w:r w:rsidR="009827D9" w:rsidRPr="009827D9">
        <w:rPr>
          <w:b/>
          <w:i/>
          <w:iCs/>
          <w:sz w:val="24"/>
          <w:szCs w:val="24"/>
          <w:lang w:val="en-US"/>
        </w:rPr>
        <w:t>Severin</w:t>
      </w:r>
      <w:proofErr w:type="spellEnd"/>
      <w:r w:rsidR="009827D9" w:rsidRPr="009827D9">
        <w:rPr>
          <w:b/>
          <w:i/>
          <w:iCs/>
          <w:sz w:val="24"/>
          <w:szCs w:val="24"/>
          <w:lang w:val="en-US"/>
        </w:rPr>
        <w:t>”</w:t>
      </w:r>
      <w:r w:rsidR="00304A78" w:rsidRPr="00D74B39">
        <w:rPr>
          <w:b/>
          <w:i/>
          <w:iCs/>
          <w:sz w:val="24"/>
          <w:szCs w:val="24"/>
        </w:rPr>
        <w:t>,</w:t>
      </w:r>
      <w:r w:rsidR="00304A78" w:rsidRPr="00D74B39">
        <w:rPr>
          <w:sz w:val="24"/>
          <w:szCs w:val="24"/>
        </w:rPr>
        <w:t xml:space="preserve"> </w:t>
      </w:r>
      <w:r w:rsidRPr="00D74B39">
        <w:rPr>
          <w:sz w:val="24"/>
          <w:szCs w:val="24"/>
        </w:rPr>
        <w:t>pentru 2 posturi permanent</w:t>
      </w:r>
      <w:r w:rsidR="00664F96">
        <w:rPr>
          <w:sz w:val="24"/>
          <w:szCs w:val="24"/>
        </w:rPr>
        <w:t>e</w:t>
      </w:r>
      <w:r w:rsidRPr="00D74B39">
        <w:rPr>
          <w:sz w:val="24"/>
          <w:szCs w:val="24"/>
        </w:rPr>
        <w:t xml:space="preserve"> pentru urmatorul program de functionare</w:t>
      </w:r>
      <w:r w:rsidRPr="00D74B39">
        <w:rPr>
          <w:sz w:val="24"/>
          <w:szCs w:val="24"/>
          <w:lang w:val="en-US"/>
        </w:rPr>
        <w:t>:</w:t>
      </w:r>
    </w:p>
    <w:p w:rsidR="00A00EF0" w:rsidRPr="00D74B39" w:rsidRDefault="00A00EF0" w:rsidP="00D74B39">
      <w:pPr>
        <w:pStyle w:val="BodyText"/>
        <w:tabs>
          <w:tab w:val="left" w:pos="585"/>
        </w:tabs>
        <w:rPr>
          <w:sz w:val="24"/>
          <w:szCs w:val="24"/>
        </w:rPr>
      </w:pPr>
      <w:proofErr w:type="spellStart"/>
      <w:proofErr w:type="gramStart"/>
      <w:r w:rsidRPr="00D74B39">
        <w:rPr>
          <w:sz w:val="24"/>
          <w:szCs w:val="24"/>
          <w:lang w:val="en-US"/>
        </w:rPr>
        <w:t>Luni</w:t>
      </w:r>
      <w:proofErr w:type="spellEnd"/>
      <w:r w:rsidRPr="00D74B39">
        <w:rPr>
          <w:sz w:val="24"/>
          <w:szCs w:val="24"/>
          <w:lang w:val="en-US"/>
        </w:rPr>
        <w:t xml:space="preserve"> :</w:t>
      </w:r>
      <w:proofErr w:type="gramEnd"/>
      <w:r w:rsidRPr="00D74B39">
        <w:rPr>
          <w:sz w:val="24"/>
          <w:szCs w:val="24"/>
          <w:lang w:val="en-US"/>
        </w:rPr>
        <w:t xml:space="preserve">        12</w:t>
      </w:r>
      <w:r w:rsidRPr="00D74B39">
        <w:rPr>
          <w:sz w:val="24"/>
          <w:szCs w:val="24"/>
          <w:vertAlign w:val="superscript"/>
          <w:lang w:val="en-US"/>
        </w:rPr>
        <w:t>00</w:t>
      </w:r>
      <w:r w:rsidRPr="00D74B39">
        <w:rPr>
          <w:sz w:val="24"/>
          <w:szCs w:val="24"/>
          <w:lang w:val="en-US"/>
        </w:rPr>
        <w:t>-22</w:t>
      </w:r>
      <w:r w:rsidRPr="00D74B39">
        <w:rPr>
          <w:sz w:val="24"/>
          <w:szCs w:val="24"/>
          <w:vertAlign w:val="superscript"/>
          <w:lang w:val="en-US"/>
        </w:rPr>
        <w:t>00</w:t>
      </w:r>
      <w:r w:rsidRPr="00D74B39">
        <w:rPr>
          <w:sz w:val="24"/>
          <w:szCs w:val="24"/>
          <w:lang w:val="en-US"/>
        </w:rPr>
        <w:t> -10h</w:t>
      </w:r>
    </w:p>
    <w:p w:rsidR="00A00EF0" w:rsidRPr="00D74B39" w:rsidRDefault="00A00EF0" w:rsidP="00D74B39">
      <w:pPr>
        <w:pStyle w:val="BodyText"/>
        <w:tabs>
          <w:tab w:val="left" w:pos="585"/>
        </w:tabs>
        <w:rPr>
          <w:sz w:val="24"/>
          <w:szCs w:val="24"/>
        </w:rPr>
      </w:pPr>
      <w:proofErr w:type="spellStart"/>
      <w:r w:rsidRPr="00D74B39">
        <w:rPr>
          <w:sz w:val="24"/>
          <w:szCs w:val="24"/>
          <w:lang w:val="en-US"/>
        </w:rPr>
        <w:t>Marț</w:t>
      </w:r>
      <w:proofErr w:type="gramStart"/>
      <w:r w:rsidRPr="00D74B39">
        <w:rPr>
          <w:sz w:val="24"/>
          <w:szCs w:val="24"/>
          <w:lang w:val="en-US"/>
        </w:rPr>
        <w:t>i</w:t>
      </w:r>
      <w:proofErr w:type="spellEnd"/>
      <w:r w:rsidRPr="00D74B39">
        <w:rPr>
          <w:sz w:val="24"/>
          <w:szCs w:val="24"/>
          <w:lang w:val="en-US"/>
        </w:rPr>
        <w:t xml:space="preserve"> :</w:t>
      </w:r>
      <w:proofErr w:type="gramEnd"/>
      <w:r w:rsidRPr="00D74B39">
        <w:rPr>
          <w:sz w:val="24"/>
          <w:szCs w:val="24"/>
          <w:lang w:val="en-US"/>
        </w:rPr>
        <w:t>       08</w:t>
      </w:r>
      <w:r w:rsidRPr="00D74B39">
        <w:rPr>
          <w:sz w:val="24"/>
          <w:szCs w:val="24"/>
          <w:vertAlign w:val="superscript"/>
          <w:lang w:val="en-US"/>
        </w:rPr>
        <w:t>00</w:t>
      </w:r>
      <w:r w:rsidRPr="00D74B39">
        <w:rPr>
          <w:sz w:val="24"/>
          <w:szCs w:val="24"/>
          <w:lang w:val="en-US"/>
        </w:rPr>
        <w:t>-22</w:t>
      </w:r>
      <w:r w:rsidRPr="00D74B39">
        <w:rPr>
          <w:sz w:val="24"/>
          <w:szCs w:val="24"/>
          <w:vertAlign w:val="superscript"/>
          <w:lang w:val="en-US"/>
        </w:rPr>
        <w:t xml:space="preserve">00 </w:t>
      </w:r>
      <w:r w:rsidRPr="00D74B39">
        <w:rPr>
          <w:sz w:val="24"/>
          <w:szCs w:val="24"/>
          <w:lang w:val="en-US"/>
        </w:rPr>
        <w:t>-14h</w:t>
      </w:r>
    </w:p>
    <w:p w:rsidR="00A00EF0" w:rsidRPr="00D74B39" w:rsidRDefault="00A00EF0" w:rsidP="00D74B39">
      <w:pPr>
        <w:pStyle w:val="BodyText"/>
        <w:tabs>
          <w:tab w:val="left" w:pos="585"/>
        </w:tabs>
        <w:rPr>
          <w:sz w:val="24"/>
          <w:szCs w:val="24"/>
        </w:rPr>
      </w:pPr>
      <w:proofErr w:type="spellStart"/>
      <w:r w:rsidRPr="00D74B39">
        <w:rPr>
          <w:sz w:val="24"/>
          <w:szCs w:val="24"/>
          <w:lang w:val="en-US"/>
        </w:rPr>
        <w:t>Miercuri</w:t>
      </w:r>
      <w:proofErr w:type="spellEnd"/>
      <w:r w:rsidRPr="00D74B39">
        <w:rPr>
          <w:sz w:val="24"/>
          <w:szCs w:val="24"/>
          <w:lang w:val="en-US"/>
        </w:rPr>
        <w:t>:   08</w:t>
      </w:r>
      <w:r w:rsidRPr="00D74B39">
        <w:rPr>
          <w:sz w:val="24"/>
          <w:szCs w:val="24"/>
          <w:vertAlign w:val="superscript"/>
          <w:lang w:val="en-US"/>
        </w:rPr>
        <w:t>00</w:t>
      </w:r>
      <w:r w:rsidRPr="00D74B39">
        <w:rPr>
          <w:sz w:val="24"/>
          <w:szCs w:val="24"/>
          <w:lang w:val="en-US"/>
        </w:rPr>
        <w:t>-22</w:t>
      </w:r>
      <w:r w:rsidRPr="00D74B39">
        <w:rPr>
          <w:sz w:val="24"/>
          <w:szCs w:val="24"/>
          <w:vertAlign w:val="superscript"/>
          <w:lang w:val="en-US"/>
        </w:rPr>
        <w:t xml:space="preserve">00 </w:t>
      </w:r>
      <w:r w:rsidRPr="00D74B39">
        <w:rPr>
          <w:sz w:val="24"/>
          <w:szCs w:val="24"/>
          <w:lang w:val="en-US"/>
        </w:rPr>
        <w:t>-14h</w:t>
      </w:r>
    </w:p>
    <w:p w:rsidR="00A00EF0" w:rsidRPr="00D74B39" w:rsidRDefault="00A00EF0" w:rsidP="00D74B39">
      <w:pPr>
        <w:pStyle w:val="BodyText"/>
        <w:tabs>
          <w:tab w:val="left" w:pos="585"/>
        </w:tabs>
        <w:rPr>
          <w:sz w:val="24"/>
          <w:szCs w:val="24"/>
        </w:rPr>
      </w:pPr>
      <w:proofErr w:type="gramStart"/>
      <w:r w:rsidRPr="00D74B39">
        <w:rPr>
          <w:sz w:val="24"/>
          <w:szCs w:val="24"/>
          <w:lang w:val="en-US"/>
        </w:rPr>
        <w:t>Joi :</w:t>
      </w:r>
      <w:proofErr w:type="gramEnd"/>
      <w:r w:rsidRPr="00D74B39">
        <w:rPr>
          <w:sz w:val="24"/>
          <w:szCs w:val="24"/>
          <w:lang w:val="en-US"/>
        </w:rPr>
        <w:t xml:space="preserve">           08</w:t>
      </w:r>
      <w:r w:rsidRPr="00D74B39">
        <w:rPr>
          <w:sz w:val="24"/>
          <w:szCs w:val="24"/>
          <w:vertAlign w:val="superscript"/>
          <w:lang w:val="en-US"/>
        </w:rPr>
        <w:t>00</w:t>
      </w:r>
      <w:r w:rsidRPr="00D74B39">
        <w:rPr>
          <w:sz w:val="24"/>
          <w:szCs w:val="24"/>
          <w:lang w:val="en-US"/>
        </w:rPr>
        <w:t>-22</w:t>
      </w:r>
      <w:r w:rsidRPr="00D74B39">
        <w:rPr>
          <w:sz w:val="24"/>
          <w:szCs w:val="24"/>
          <w:vertAlign w:val="superscript"/>
          <w:lang w:val="en-US"/>
        </w:rPr>
        <w:t xml:space="preserve">00 </w:t>
      </w:r>
      <w:r w:rsidRPr="00D74B39">
        <w:rPr>
          <w:sz w:val="24"/>
          <w:szCs w:val="24"/>
          <w:lang w:val="en-US"/>
        </w:rPr>
        <w:t>-14h</w:t>
      </w:r>
    </w:p>
    <w:p w:rsidR="00A00EF0" w:rsidRPr="00D74B39" w:rsidRDefault="00A00EF0" w:rsidP="00D74B39">
      <w:pPr>
        <w:pStyle w:val="BodyText"/>
        <w:tabs>
          <w:tab w:val="left" w:pos="585"/>
        </w:tabs>
        <w:rPr>
          <w:sz w:val="24"/>
          <w:szCs w:val="24"/>
        </w:rPr>
      </w:pPr>
      <w:proofErr w:type="spellStart"/>
      <w:proofErr w:type="gramStart"/>
      <w:r w:rsidRPr="00D74B39">
        <w:rPr>
          <w:sz w:val="24"/>
          <w:szCs w:val="24"/>
          <w:lang w:val="en-US"/>
        </w:rPr>
        <w:t>Vineri</w:t>
      </w:r>
      <w:proofErr w:type="spellEnd"/>
      <w:r w:rsidRPr="00D74B39">
        <w:rPr>
          <w:sz w:val="24"/>
          <w:szCs w:val="24"/>
          <w:lang w:val="en-US"/>
        </w:rPr>
        <w:t xml:space="preserve"> :</w:t>
      </w:r>
      <w:proofErr w:type="gramEnd"/>
      <w:r w:rsidRPr="00D74B39">
        <w:rPr>
          <w:sz w:val="24"/>
          <w:szCs w:val="24"/>
          <w:lang w:val="en-US"/>
        </w:rPr>
        <w:t xml:space="preserve">      08</w:t>
      </w:r>
      <w:r w:rsidRPr="00D74B39">
        <w:rPr>
          <w:sz w:val="24"/>
          <w:szCs w:val="24"/>
          <w:vertAlign w:val="superscript"/>
          <w:lang w:val="en-US"/>
        </w:rPr>
        <w:t>00</w:t>
      </w:r>
      <w:r w:rsidRPr="00D74B39">
        <w:rPr>
          <w:sz w:val="24"/>
          <w:szCs w:val="24"/>
          <w:lang w:val="en-US"/>
        </w:rPr>
        <w:t>-22</w:t>
      </w:r>
      <w:r w:rsidRPr="00D74B39">
        <w:rPr>
          <w:sz w:val="24"/>
          <w:szCs w:val="24"/>
          <w:vertAlign w:val="superscript"/>
          <w:lang w:val="en-US"/>
        </w:rPr>
        <w:t xml:space="preserve">00 </w:t>
      </w:r>
      <w:r w:rsidRPr="00D74B39">
        <w:rPr>
          <w:sz w:val="24"/>
          <w:szCs w:val="24"/>
          <w:lang w:val="en-US"/>
        </w:rPr>
        <w:t>-14h</w:t>
      </w:r>
    </w:p>
    <w:p w:rsidR="00A00EF0" w:rsidRPr="00D74B39" w:rsidRDefault="00A00EF0" w:rsidP="00D74B39">
      <w:pPr>
        <w:pStyle w:val="BodyText"/>
        <w:tabs>
          <w:tab w:val="left" w:pos="585"/>
        </w:tabs>
        <w:rPr>
          <w:sz w:val="24"/>
          <w:szCs w:val="24"/>
        </w:rPr>
      </w:pPr>
      <w:proofErr w:type="spellStart"/>
      <w:r w:rsidRPr="00D74B39">
        <w:rPr>
          <w:sz w:val="24"/>
          <w:szCs w:val="24"/>
          <w:lang w:val="en-US"/>
        </w:rPr>
        <w:t>Sambata</w:t>
      </w:r>
      <w:proofErr w:type="spellEnd"/>
      <w:r w:rsidRPr="00D74B39">
        <w:rPr>
          <w:sz w:val="24"/>
          <w:szCs w:val="24"/>
          <w:lang w:val="en-US"/>
        </w:rPr>
        <w:t>:   08</w:t>
      </w:r>
      <w:r w:rsidRPr="00D74B39">
        <w:rPr>
          <w:sz w:val="24"/>
          <w:szCs w:val="24"/>
          <w:vertAlign w:val="superscript"/>
          <w:lang w:val="en-US"/>
        </w:rPr>
        <w:t>00</w:t>
      </w:r>
      <w:r w:rsidRPr="00D74B39">
        <w:rPr>
          <w:sz w:val="24"/>
          <w:szCs w:val="24"/>
          <w:lang w:val="en-US"/>
        </w:rPr>
        <w:t>-19</w:t>
      </w:r>
      <w:r w:rsidRPr="00D74B39">
        <w:rPr>
          <w:sz w:val="24"/>
          <w:szCs w:val="24"/>
          <w:vertAlign w:val="superscript"/>
          <w:lang w:val="en-US"/>
        </w:rPr>
        <w:t xml:space="preserve">00 </w:t>
      </w:r>
      <w:r w:rsidRPr="00D74B39">
        <w:rPr>
          <w:sz w:val="24"/>
          <w:szCs w:val="24"/>
          <w:lang w:val="en-US"/>
        </w:rPr>
        <w:t>-11h</w:t>
      </w:r>
    </w:p>
    <w:p w:rsidR="00B866F8" w:rsidRPr="00D74B39" w:rsidRDefault="00A00EF0" w:rsidP="00D74B39">
      <w:pPr>
        <w:pStyle w:val="BodyText"/>
        <w:tabs>
          <w:tab w:val="left" w:pos="585"/>
        </w:tabs>
        <w:jc w:val="both"/>
        <w:rPr>
          <w:sz w:val="24"/>
          <w:szCs w:val="24"/>
        </w:rPr>
      </w:pPr>
      <w:proofErr w:type="spellStart"/>
      <w:r w:rsidRPr="00D74B39">
        <w:rPr>
          <w:sz w:val="24"/>
          <w:szCs w:val="24"/>
          <w:lang w:val="en-US"/>
        </w:rPr>
        <w:t>Duminica</w:t>
      </w:r>
      <w:proofErr w:type="spellEnd"/>
      <w:r w:rsidRPr="00D74B39">
        <w:rPr>
          <w:sz w:val="24"/>
          <w:szCs w:val="24"/>
          <w:lang w:val="en-US"/>
        </w:rPr>
        <w:t>: 08</w:t>
      </w:r>
      <w:r w:rsidRPr="00D74B39">
        <w:rPr>
          <w:sz w:val="24"/>
          <w:szCs w:val="24"/>
          <w:vertAlign w:val="superscript"/>
          <w:lang w:val="en-US"/>
        </w:rPr>
        <w:t>00</w:t>
      </w:r>
      <w:r w:rsidRPr="00D74B39">
        <w:rPr>
          <w:sz w:val="24"/>
          <w:szCs w:val="24"/>
          <w:lang w:val="en-US"/>
        </w:rPr>
        <w:t>-19</w:t>
      </w:r>
      <w:r w:rsidRPr="00D74B39">
        <w:rPr>
          <w:sz w:val="24"/>
          <w:szCs w:val="24"/>
          <w:vertAlign w:val="superscript"/>
          <w:lang w:val="en-US"/>
        </w:rPr>
        <w:t xml:space="preserve">00 </w:t>
      </w:r>
      <w:r w:rsidRPr="00D74B39">
        <w:rPr>
          <w:sz w:val="24"/>
          <w:szCs w:val="24"/>
          <w:lang w:val="en-US"/>
        </w:rPr>
        <w:t>-11h</w:t>
      </w:r>
      <w:proofErr w:type="gramStart"/>
      <w:r w:rsidR="00D74B39">
        <w:rPr>
          <w:sz w:val="24"/>
          <w:szCs w:val="24"/>
          <w:lang w:val="en-US"/>
        </w:rPr>
        <w:t>,</w:t>
      </w:r>
      <w:proofErr w:type="gramEnd"/>
      <w:r w:rsidRPr="00D74B39">
        <w:rPr>
          <w:sz w:val="24"/>
          <w:szCs w:val="24"/>
          <w:lang w:val="en-US"/>
        </w:rPr>
        <w:br/>
      </w:r>
      <w:r w:rsidR="00304A78" w:rsidRPr="00D74B39">
        <w:rPr>
          <w:sz w:val="24"/>
          <w:szCs w:val="24"/>
        </w:rPr>
        <w:t xml:space="preserve">conform prevederilor </w:t>
      </w:r>
      <w:r w:rsidR="00D74B39">
        <w:rPr>
          <w:sz w:val="24"/>
          <w:szCs w:val="24"/>
        </w:rPr>
        <w:t>prezentului contract ș</w:t>
      </w:r>
      <w:r w:rsidR="00E76061" w:rsidRPr="00D74B39">
        <w:rPr>
          <w:sz w:val="24"/>
          <w:szCs w:val="24"/>
        </w:rPr>
        <w:t>i a legisla</w:t>
      </w:r>
      <w:r w:rsidR="00D74B39">
        <w:rPr>
          <w:sz w:val="24"/>
          <w:szCs w:val="24"/>
        </w:rPr>
        <w:t>ț</w:t>
      </w:r>
      <w:r w:rsidR="00E76061" w:rsidRPr="00D74B39">
        <w:rPr>
          <w:sz w:val="24"/>
          <w:szCs w:val="24"/>
        </w:rPr>
        <w:t xml:space="preserve">iei </w:t>
      </w:r>
      <w:r w:rsidR="00D74B39">
        <w:rPr>
          <w:sz w:val="24"/>
          <w:szCs w:val="24"/>
        </w:rPr>
        <w:t>î</w:t>
      </w:r>
      <w:r w:rsidR="00E76061" w:rsidRPr="00D74B39">
        <w:rPr>
          <w:sz w:val="24"/>
          <w:szCs w:val="24"/>
        </w:rPr>
        <w:t>n vigoare.</w:t>
      </w:r>
    </w:p>
    <w:p w:rsidR="00B866F8" w:rsidRPr="00D74B39" w:rsidRDefault="00E76061" w:rsidP="00D74B39">
      <w:pPr>
        <w:pStyle w:val="BodyText"/>
        <w:tabs>
          <w:tab w:val="left" w:pos="599"/>
        </w:tabs>
        <w:jc w:val="both"/>
        <w:rPr>
          <w:sz w:val="24"/>
          <w:szCs w:val="24"/>
        </w:rPr>
      </w:pPr>
      <w:r w:rsidRPr="00D74B39">
        <w:rPr>
          <w:rFonts w:eastAsia="Arial"/>
          <w:b/>
          <w:sz w:val="24"/>
          <w:szCs w:val="24"/>
        </w:rPr>
        <w:t>4.2</w:t>
      </w:r>
      <w:r w:rsidRPr="00D74B39">
        <w:rPr>
          <w:rFonts w:eastAsia="Arial"/>
          <w:sz w:val="24"/>
          <w:szCs w:val="24"/>
        </w:rPr>
        <w:t xml:space="preserve"> </w:t>
      </w:r>
      <w:r w:rsidR="00304A78" w:rsidRPr="00D74B39">
        <w:rPr>
          <w:sz w:val="24"/>
          <w:szCs w:val="24"/>
        </w:rPr>
        <w:t>Plata serviciilor mai sus menționate, se va efectua potrivit tarifului ofertat de către pres</w:t>
      </w:r>
      <w:r w:rsidR="00A00EF0" w:rsidRPr="00D74B39">
        <w:rPr>
          <w:sz w:val="24"/>
          <w:szCs w:val="24"/>
        </w:rPr>
        <w:t>tator, semnatar al contractului,</w:t>
      </w:r>
      <w:r w:rsidR="00304A78" w:rsidRPr="00D74B39">
        <w:rPr>
          <w:sz w:val="24"/>
          <w:szCs w:val="24"/>
        </w:rPr>
        <w:t xml:space="preserve"> în maxim 30 zile de la data primii facturii fiscale de către achizitor, semnată și ștampilată.</w:t>
      </w:r>
    </w:p>
    <w:p w:rsidR="00B866F8" w:rsidRPr="00D74B39" w:rsidRDefault="00E76061" w:rsidP="00D74B39">
      <w:pPr>
        <w:pStyle w:val="BodyText"/>
        <w:tabs>
          <w:tab w:val="left" w:pos="603"/>
        </w:tabs>
        <w:jc w:val="both"/>
        <w:rPr>
          <w:sz w:val="24"/>
          <w:szCs w:val="24"/>
        </w:rPr>
      </w:pPr>
      <w:r w:rsidRPr="00D74B39">
        <w:rPr>
          <w:rFonts w:eastAsia="Arial"/>
          <w:b/>
          <w:sz w:val="24"/>
          <w:szCs w:val="24"/>
        </w:rPr>
        <w:t xml:space="preserve">4.3 </w:t>
      </w:r>
      <w:r w:rsidR="00304A78" w:rsidRPr="00D74B39">
        <w:rPr>
          <w:sz w:val="24"/>
          <w:szCs w:val="24"/>
        </w:rPr>
        <w:t>Plata se va face cu O.P. în contul prestatorului deschis la trezorerie, cont precizat în preambulul contractului.</w:t>
      </w:r>
    </w:p>
    <w:p w:rsidR="00A00EF0" w:rsidRPr="00D74B39" w:rsidRDefault="00A00EF0" w:rsidP="00D74B39">
      <w:pPr>
        <w:pStyle w:val="BodyText"/>
        <w:tabs>
          <w:tab w:val="left" w:pos="603"/>
        </w:tabs>
        <w:jc w:val="both"/>
        <w:rPr>
          <w:b/>
          <w:sz w:val="24"/>
          <w:szCs w:val="24"/>
        </w:rPr>
      </w:pPr>
    </w:p>
    <w:p w:rsidR="00B866F8" w:rsidRPr="00D74B39" w:rsidRDefault="00304A78" w:rsidP="00D74B39">
      <w:pPr>
        <w:pStyle w:val="BodyText"/>
        <w:numPr>
          <w:ilvl w:val="0"/>
          <w:numId w:val="6"/>
        </w:numPr>
        <w:tabs>
          <w:tab w:val="left" w:pos="351"/>
        </w:tabs>
        <w:rPr>
          <w:b/>
          <w:sz w:val="24"/>
          <w:szCs w:val="24"/>
        </w:rPr>
      </w:pPr>
      <w:r w:rsidRPr="00D74B39">
        <w:rPr>
          <w:b/>
          <w:i/>
          <w:iCs/>
          <w:sz w:val="24"/>
          <w:szCs w:val="24"/>
        </w:rPr>
        <w:t>Prețul contractului</w:t>
      </w:r>
    </w:p>
    <w:p w:rsidR="00B866F8" w:rsidRPr="00D74B39" w:rsidRDefault="00A00EF0" w:rsidP="00D74B39">
      <w:pPr>
        <w:pStyle w:val="Tablecaption0"/>
        <w:ind w:left="166"/>
        <w:rPr>
          <w:sz w:val="24"/>
          <w:szCs w:val="24"/>
        </w:rPr>
      </w:pPr>
      <w:r w:rsidRPr="00D74B39">
        <w:rPr>
          <w:rFonts w:eastAsia="Arial"/>
          <w:b/>
          <w:sz w:val="24"/>
          <w:szCs w:val="24"/>
        </w:rPr>
        <w:t>5</w:t>
      </w:r>
      <w:r w:rsidR="00304A78" w:rsidRPr="00D74B39">
        <w:rPr>
          <w:rFonts w:eastAsia="Arial"/>
          <w:b/>
          <w:sz w:val="24"/>
          <w:szCs w:val="24"/>
        </w:rPr>
        <w:t>.1</w:t>
      </w:r>
      <w:r w:rsidR="00304A78" w:rsidRPr="00D74B39">
        <w:rPr>
          <w:rFonts w:eastAsia="Arial"/>
          <w:sz w:val="24"/>
          <w:szCs w:val="24"/>
        </w:rPr>
        <w:t xml:space="preserve"> </w:t>
      </w:r>
      <w:r w:rsidRPr="00D74B39">
        <w:rPr>
          <w:sz w:val="24"/>
          <w:szCs w:val="24"/>
        </w:rPr>
        <w:t xml:space="preserve">Prețul </w:t>
      </w:r>
      <w:r w:rsidR="00304A78" w:rsidRPr="00D74B39">
        <w:rPr>
          <w:sz w:val="24"/>
          <w:szCs w:val="24"/>
        </w:rPr>
        <w:t>convenit pentru îndeplinirea contractului este:</w:t>
      </w:r>
    </w:p>
    <w:tbl>
      <w:tblPr>
        <w:tblOverlap w:val="never"/>
        <w:tblW w:w="9745" w:type="dxa"/>
        <w:tblLayout w:type="fixed"/>
        <w:tblCellMar>
          <w:left w:w="10" w:type="dxa"/>
          <w:right w:w="10" w:type="dxa"/>
        </w:tblCellMar>
        <w:tblLook w:val="0000" w:firstRow="0" w:lastRow="0" w:firstColumn="0" w:lastColumn="0" w:noHBand="0" w:noVBand="0"/>
      </w:tblPr>
      <w:tblGrid>
        <w:gridCol w:w="4198"/>
        <w:gridCol w:w="992"/>
        <w:gridCol w:w="1276"/>
        <w:gridCol w:w="1559"/>
        <w:gridCol w:w="1720"/>
      </w:tblGrid>
      <w:tr w:rsidR="00A00EF0" w:rsidRPr="00D74B39" w:rsidTr="00A00EF0">
        <w:trPr>
          <w:trHeight w:hRule="exact" w:val="745"/>
        </w:trPr>
        <w:tc>
          <w:tcPr>
            <w:tcW w:w="4198" w:type="dxa"/>
            <w:tcBorders>
              <w:top w:val="single" w:sz="4" w:space="0" w:color="auto"/>
              <w:left w:val="single" w:sz="4" w:space="0" w:color="auto"/>
            </w:tcBorders>
            <w:shd w:val="clear" w:color="auto" w:fill="auto"/>
            <w:vAlign w:val="center"/>
          </w:tcPr>
          <w:p w:rsidR="00A00EF0" w:rsidRPr="00D74B39" w:rsidRDefault="00A00EF0" w:rsidP="00D74B39">
            <w:pPr>
              <w:pStyle w:val="Other0"/>
              <w:jc w:val="center"/>
              <w:rPr>
                <w:sz w:val="24"/>
                <w:szCs w:val="24"/>
              </w:rPr>
            </w:pPr>
            <w:r w:rsidRPr="00D74B39">
              <w:rPr>
                <w:rFonts w:eastAsia="Arial"/>
                <w:sz w:val="24"/>
                <w:szCs w:val="24"/>
              </w:rPr>
              <w:t>Denumire serviciu</w:t>
            </w:r>
          </w:p>
        </w:tc>
        <w:tc>
          <w:tcPr>
            <w:tcW w:w="992" w:type="dxa"/>
            <w:tcBorders>
              <w:top w:val="single" w:sz="4" w:space="0" w:color="auto"/>
              <w:left w:val="single" w:sz="4" w:space="0" w:color="auto"/>
              <w:right w:val="single" w:sz="4" w:space="0" w:color="auto"/>
            </w:tcBorders>
            <w:vAlign w:val="center"/>
          </w:tcPr>
          <w:p w:rsidR="00A00EF0" w:rsidRPr="00D74B39" w:rsidRDefault="00A00EF0" w:rsidP="00D74B39">
            <w:pPr>
              <w:pStyle w:val="Other0"/>
              <w:jc w:val="center"/>
              <w:rPr>
                <w:rFonts w:eastAsia="Arial"/>
                <w:sz w:val="24"/>
                <w:szCs w:val="24"/>
              </w:rPr>
            </w:pPr>
            <w:r w:rsidRPr="00D74B39">
              <w:rPr>
                <w:rFonts w:eastAsia="Arial"/>
                <w:sz w:val="24"/>
                <w:szCs w:val="24"/>
              </w:rPr>
              <w:t>Nr. posturi</w:t>
            </w:r>
          </w:p>
        </w:tc>
        <w:tc>
          <w:tcPr>
            <w:tcW w:w="1276" w:type="dxa"/>
            <w:tcBorders>
              <w:top w:val="single" w:sz="4" w:space="0" w:color="auto"/>
              <w:left w:val="single" w:sz="4" w:space="0" w:color="auto"/>
            </w:tcBorders>
            <w:shd w:val="clear" w:color="auto" w:fill="auto"/>
            <w:vAlign w:val="center"/>
          </w:tcPr>
          <w:p w:rsidR="00A00EF0" w:rsidRPr="00D74B39" w:rsidRDefault="00A00EF0" w:rsidP="00D74B39">
            <w:pPr>
              <w:pStyle w:val="Other0"/>
              <w:jc w:val="center"/>
              <w:rPr>
                <w:rFonts w:eastAsia="Arial"/>
                <w:sz w:val="24"/>
                <w:szCs w:val="24"/>
              </w:rPr>
            </w:pPr>
            <w:r w:rsidRPr="00D74B39">
              <w:rPr>
                <w:rFonts w:eastAsia="Arial"/>
                <w:sz w:val="24"/>
                <w:szCs w:val="24"/>
              </w:rPr>
              <w:t>Cantitate</w:t>
            </w:r>
          </w:p>
          <w:p w:rsidR="00A00EF0" w:rsidRPr="00D74B39" w:rsidRDefault="00A00EF0" w:rsidP="00D74B39">
            <w:pPr>
              <w:pStyle w:val="Other0"/>
              <w:jc w:val="center"/>
              <w:rPr>
                <w:sz w:val="24"/>
                <w:szCs w:val="24"/>
              </w:rPr>
            </w:pPr>
            <w:r w:rsidRPr="00D74B39">
              <w:rPr>
                <w:rFonts w:eastAsia="Arial"/>
                <w:sz w:val="24"/>
                <w:szCs w:val="24"/>
              </w:rPr>
              <w:t xml:space="preserve"> ore</w:t>
            </w:r>
          </w:p>
        </w:tc>
        <w:tc>
          <w:tcPr>
            <w:tcW w:w="1559" w:type="dxa"/>
            <w:tcBorders>
              <w:top w:val="single" w:sz="4" w:space="0" w:color="auto"/>
              <w:left w:val="single" w:sz="4" w:space="0" w:color="auto"/>
            </w:tcBorders>
            <w:shd w:val="clear" w:color="auto" w:fill="auto"/>
            <w:vAlign w:val="center"/>
          </w:tcPr>
          <w:p w:rsidR="00A00EF0" w:rsidRPr="00D74B39" w:rsidRDefault="00A00EF0" w:rsidP="00D74B39">
            <w:pPr>
              <w:pStyle w:val="Other0"/>
              <w:jc w:val="center"/>
              <w:rPr>
                <w:sz w:val="24"/>
                <w:szCs w:val="24"/>
              </w:rPr>
            </w:pPr>
            <w:r w:rsidRPr="00D74B39">
              <w:rPr>
                <w:rFonts w:eastAsia="Arial"/>
                <w:sz w:val="24"/>
                <w:szCs w:val="24"/>
              </w:rPr>
              <w:t>Preț unitar -lei -</w:t>
            </w:r>
          </w:p>
        </w:tc>
        <w:tc>
          <w:tcPr>
            <w:tcW w:w="1720" w:type="dxa"/>
            <w:tcBorders>
              <w:top w:val="single" w:sz="4" w:space="0" w:color="auto"/>
              <w:left w:val="single" w:sz="4" w:space="0" w:color="auto"/>
              <w:right w:val="single" w:sz="4" w:space="0" w:color="auto"/>
            </w:tcBorders>
            <w:shd w:val="clear" w:color="auto" w:fill="auto"/>
            <w:vAlign w:val="center"/>
          </w:tcPr>
          <w:p w:rsidR="00A00EF0" w:rsidRPr="00D74B39" w:rsidRDefault="00A00EF0" w:rsidP="00D74B39">
            <w:pPr>
              <w:pStyle w:val="Other0"/>
              <w:jc w:val="center"/>
              <w:rPr>
                <w:sz w:val="24"/>
                <w:szCs w:val="24"/>
              </w:rPr>
            </w:pPr>
            <w:r w:rsidRPr="00D74B39">
              <w:rPr>
                <w:rFonts w:eastAsia="Arial"/>
                <w:sz w:val="24"/>
                <w:szCs w:val="24"/>
              </w:rPr>
              <w:t>Valoare totala/</w:t>
            </w:r>
          </w:p>
          <w:p w:rsidR="00A00EF0" w:rsidRPr="00D74B39" w:rsidRDefault="00A00EF0" w:rsidP="00D74B39">
            <w:pPr>
              <w:pStyle w:val="Other0"/>
              <w:jc w:val="center"/>
              <w:rPr>
                <w:sz w:val="24"/>
                <w:szCs w:val="24"/>
              </w:rPr>
            </w:pPr>
            <w:r w:rsidRPr="00D74B39">
              <w:rPr>
                <w:rFonts w:eastAsia="Arial"/>
                <w:sz w:val="24"/>
                <w:szCs w:val="24"/>
              </w:rPr>
              <w:t>-lei-</w:t>
            </w:r>
          </w:p>
        </w:tc>
      </w:tr>
      <w:tr w:rsidR="00A00EF0" w:rsidRPr="00D74B39" w:rsidTr="00A00EF0">
        <w:trPr>
          <w:trHeight w:hRule="exact" w:val="918"/>
        </w:trPr>
        <w:tc>
          <w:tcPr>
            <w:tcW w:w="4198" w:type="dxa"/>
            <w:tcBorders>
              <w:top w:val="single" w:sz="4" w:space="0" w:color="auto"/>
              <w:left w:val="single" w:sz="4" w:space="0" w:color="auto"/>
            </w:tcBorders>
            <w:shd w:val="clear" w:color="auto" w:fill="auto"/>
            <w:vAlign w:val="center"/>
          </w:tcPr>
          <w:p w:rsidR="00A00EF0" w:rsidRPr="00D74B39" w:rsidRDefault="00A00EF0" w:rsidP="00D74B39">
            <w:pPr>
              <w:pStyle w:val="Other0"/>
              <w:jc w:val="center"/>
              <w:rPr>
                <w:i/>
                <w:iCs/>
                <w:sz w:val="24"/>
                <w:szCs w:val="24"/>
              </w:rPr>
            </w:pPr>
            <w:r w:rsidRPr="00D74B39">
              <w:rPr>
                <w:i/>
                <w:iCs/>
                <w:sz w:val="24"/>
                <w:szCs w:val="24"/>
              </w:rPr>
              <w:t>Servicii salvare acvatică pentru bazinul de inot acoperit</w:t>
            </w:r>
          </w:p>
          <w:p w:rsidR="00A00EF0" w:rsidRPr="00D74B39" w:rsidRDefault="00664F96" w:rsidP="00D74B39">
            <w:pPr>
              <w:pStyle w:val="Other0"/>
              <w:jc w:val="center"/>
              <w:rPr>
                <w:sz w:val="24"/>
                <w:szCs w:val="24"/>
              </w:rPr>
            </w:pPr>
            <w:r>
              <w:rPr>
                <w:i/>
                <w:iCs/>
                <w:sz w:val="24"/>
                <w:szCs w:val="24"/>
              </w:rPr>
              <w:t>Perioada:01.01.2025 - 31.12.2025</w:t>
            </w:r>
          </w:p>
        </w:tc>
        <w:tc>
          <w:tcPr>
            <w:tcW w:w="992" w:type="dxa"/>
            <w:tcBorders>
              <w:top w:val="single" w:sz="4" w:space="0" w:color="auto"/>
              <w:left w:val="single" w:sz="4" w:space="0" w:color="auto"/>
              <w:right w:val="single" w:sz="4" w:space="0" w:color="auto"/>
            </w:tcBorders>
            <w:vAlign w:val="center"/>
          </w:tcPr>
          <w:p w:rsidR="00A00EF0" w:rsidRPr="00D74B39" w:rsidRDefault="00A00EF0" w:rsidP="00D74B39">
            <w:pPr>
              <w:pStyle w:val="Other0"/>
              <w:jc w:val="center"/>
              <w:rPr>
                <w:sz w:val="24"/>
                <w:szCs w:val="24"/>
              </w:rPr>
            </w:pPr>
            <w:r w:rsidRPr="00D74B39">
              <w:rPr>
                <w:sz w:val="24"/>
                <w:szCs w:val="24"/>
              </w:rPr>
              <w:t>2</w:t>
            </w:r>
          </w:p>
        </w:tc>
        <w:tc>
          <w:tcPr>
            <w:tcW w:w="1276" w:type="dxa"/>
            <w:tcBorders>
              <w:top w:val="single" w:sz="4" w:space="0" w:color="auto"/>
              <w:left w:val="single" w:sz="4" w:space="0" w:color="auto"/>
            </w:tcBorders>
            <w:shd w:val="clear" w:color="auto" w:fill="auto"/>
            <w:vAlign w:val="center"/>
          </w:tcPr>
          <w:p w:rsidR="00A00EF0" w:rsidRPr="00D74B39" w:rsidRDefault="00A00EF0" w:rsidP="009827D9">
            <w:pPr>
              <w:pStyle w:val="Other0"/>
              <w:rPr>
                <w:sz w:val="24"/>
                <w:szCs w:val="24"/>
              </w:rPr>
            </w:pPr>
          </w:p>
        </w:tc>
        <w:tc>
          <w:tcPr>
            <w:tcW w:w="1559" w:type="dxa"/>
            <w:tcBorders>
              <w:top w:val="single" w:sz="4" w:space="0" w:color="auto"/>
              <w:left w:val="single" w:sz="4" w:space="0" w:color="auto"/>
            </w:tcBorders>
            <w:shd w:val="clear" w:color="auto" w:fill="auto"/>
            <w:vAlign w:val="center"/>
          </w:tcPr>
          <w:p w:rsidR="00A00EF0" w:rsidRPr="00D74B39" w:rsidRDefault="00A00EF0" w:rsidP="00D74B39">
            <w:pPr>
              <w:pStyle w:val="Other0"/>
              <w:jc w:val="center"/>
              <w:rPr>
                <w:sz w:val="24"/>
                <w:szCs w:val="24"/>
              </w:rPr>
            </w:pPr>
          </w:p>
        </w:tc>
        <w:tc>
          <w:tcPr>
            <w:tcW w:w="1720" w:type="dxa"/>
            <w:tcBorders>
              <w:top w:val="single" w:sz="4" w:space="0" w:color="auto"/>
              <w:left w:val="single" w:sz="4" w:space="0" w:color="auto"/>
              <w:right w:val="single" w:sz="4" w:space="0" w:color="auto"/>
            </w:tcBorders>
            <w:shd w:val="clear" w:color="auto" w:fill="auto"/>
            <w:vAlign w:val="center"/>
          </w:tcPr>
          <w:p w:rsidR="00A00EF0" w:rsidRPr="00D74B39" w:rsidRDefault="00A00EF0" w:rsidP="00D74B39">
            <w:pPr>
              <w:pStyle w:val="Other0"/>
              <w:jc w:val="center"/>
              <w:rPr>
                <w:sz w:val="24"/>
                <w:szCs w:val="24"/>
              </w:rPr>
            </w:pPr>
          </w:p>
        </w:tc>
      </w:tr>
      <w:tr w:rsidR="00A00EF0" w:rsidRPr="00D74B39" w:rsidTr="00A00EF0">
        <w:trPr>
          <w:trHeight w:hRule="exact" w:val="338"/>
        </w:trPr>
        <w:tc>
          <w:tcPr>
            <w:tcW w:w="4198" w:type="dxa"/>
            <w:tcBorders>
              <w:top w:val="single" w:sz="4" w:space="0" w:color="auto"/>
              <w:left w:val="single" w:sz="4" w:space="0" w:color="auto"/>
              <w:bottom w:val="single" w:sz="4" w:space="0" w:color="auto"/>
            </w:tcBorders>
            <w:shd w:val="clear" w:color="auto" w:fill="auto"/>
            <w:vAlign w:val="center"/>
          </w:tcPr>
          <w:p w:rsidR="00A00EF0" w:rsidRPr="00D74B39" w:rsidRDefault="00A00EF0" w:rsidP="00D74B39">
            <w:pPr>
              <w:pStyle w:val="Other0"/>
              <w:jc w:val="center"/>
              <w:rPr>
                <w:sz w:val="24"/>
                <w:szCs w:val="24"/>
              </w:rPr>
            </w:pPr>
            <w:r w:rsidRPr="00D74B39">
              <w:rPr>
                <w:rFonts w:eastAsia="Arial"/>
                <w:sz w:val="24"/>
                <w:szCs w:val="24"/>
              </w:rPr>
              <w:t>TOTAL</w:t>
            </w:r>
          </w:p>
        </w:tc>
        <w:tc>
          <w:tcPr>
            <w:tcW w:w="992" w:type="dxa"/>
            <w:tcBorders>
              <w:top w:val="single" w:sz="4" w:space="0" w:color="auto"/>
              <w:left w:val="single" w:sz="4" w:space="0" w:color="auto"/>
              <w:bottom w:val="single" w:sz="4" w:space="0" w:color="auto"/>
              <w:right w:val="single" w:sz="4" w:space="0" w:color="auto"/>
            </w:tcBorders>
            <w:vAlign w:val="center"/>
          </w:tcPr>
          <w:p w:rsidR="00A00EF0" w:rsidRPr="00D74B39" w:rsidRDefault="00A00EF0" w:rsidP="00D74B39">
            <w:pPr>
              <w:pStyle w:val="Other0"/>
              <w:jc w:val="center"/>
              <w:rPr>
                <w:rFonts w:eastAsia="Arial"/>
                <w:sz w:val="24"/>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A00EF0" w:rsidRPr="00D74B39" w:rsidRDefault="00A00EF0" w:rsidP="00D74B39">
            <w:pPr>
              <w:pStyle w:val="Other0"/>
              <w:jc w:val="center"/>
              <w:rPr>
                <w:sz w:val="24"/>
                <w:szCs w:val="24"/>
              </w:rPr>
            </w:pPr>
          </w:p>
        </w:tc>
        <w:tc>
          <w:tcPr>
            <w:tcW w:w="1559" w:type="dxa"/>
            <w:tcBorders>
              <w:top w:val="single" w:sz="4" w:space="0" w:color="auto"/>
              <w:left w:val="single" w:sz="4" w:space="0" w:color="auto"/>
              <w:bottom w:val="single" w:sz="4" w:space="0" w:color="auto"/>
            </w:tcBorders>
            <w:shd w:val="clear" w:color="auto" w:fill="auto"/>
            <w:vAlign w:val="center"/>
          </w:tcPr>
          <w:p w:rsidR="00A00EF0" w:rsidRPr="00D74B39" w:rsidRDefault="00A00EF0" w:rsidP="00D74B39">
            <w:pPr>
              <w:jc w:val="center"/>
              <w:rPr>
                <w:rFonts w:ascii="Times New Roman" w:hAnsi="Times New Roman" w:cs="Times New Roman"/>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A00EF0" w:rsidRPr="00D74B39" w:rsidRDefault="00A00EF0" w:rsidP="00D74B39">
            <w:pPr>
              <w:pStyle w:val="Other0"/>
              <w:jc w:val="center"/>
              <w:rPr>
                <w:sz w:val="24"/>
                <w:szCs w:val="24"/>
              </w:rPr>
            </w:pPr>
          </w:p>
        </w:tc>
      </w:tr>
    </w:tbl>
    <w:p w:rsidR="00B866F8" w:rsidRPr="00D74B39" w:rsidRDefault="00B866F8" w:rsidP="00D74B39">
      <w:pPr>
        <w:rPr>
          <w:rFonts w:ascii="Times New Roman" w:hAnsi="Times New Roman" w:cs="Times New Roman"/>
        </w:rPr>
      </w:pPr>
    </w:p>
    <w:p w:rsidR="00B866F8" w:rsidRPr="00D74B39" w:rsidRDefault="00304A78" w:rsidP="00D74B39">
      <w:pPr>
        <w:pStyle w:val="BodyText"/>
        <w:numPr>
          <w:ilvl w:val="0"/>
          <w:numId w:val="6"/>
        </w:numPr>
        <w:tabs>
          <w:tab w:val="left" w:pos="344"/>
        </w:tabs>
        <w:rPr>
          <w:b/>
          <w:sz w:val="24"/>
          <w:szCs w:val="24"/>
        </w:rPr>
      </w:pPr>
      <w:r w:rsidRPr="00D74B39">
        <w:rPr>
          <w:b/>
          <w:i/>
          <w:iCs/>
          <w:sz w:val="24"/>
          <w:szCs w:val="24"/>
        </w:rPr>
        <w:t>Durata contractului</w:t>
      </w:r>
    </w:p>
    <w:p w:rsidR="00B866F8" w:rsidRPr="00D74B39" w:rsidRDefault="00304A78" w:rsidP="00D74B39">
      <w:pPr>
        <w:pStyle w:val="BodyText"/>
        <w:numPr>
          <w:ilvl w:val="1"/>
          <w:numId w:val="6"/>
        </w:numPr>
        <w:tabs>
          <w:tab w:val="left" w:pos="578"/>
        </w:tabs>
        <w:jc w:val="both"/>
        <w:rPr>
          <w:sz w:val="24"/>
          <w:szCs w:val="24"/>
        </w:rPr>
      </w:pPr>
      <w:r w:rsidRPr="00D74B39">
        <w:rPr>
          <w:sz w:val="24"/>
          <w:szCs w:val="24"/>
        </w:rPr>
        <w:t>Durata contra</w:t>
      </w:r>
      <w:r w:rsidR="00A00EF0" w:rsidRPr="00D74B39">
        <w:rPr>
          <w:sz w:val="24"/>
          <w:szCs w:val="24"/>
        </w:rPr>
        <w:t xml:space="preserve">ctului </w:t>
      </w:r>
      <w:r w:rsidR="00664F96">
        <w:rPr>
          <w:sz w:val="24"/>
          <w:szCs w:val="24"/>
        </w:rPr>
        <w:t xml:space="preserve">este de 12 luni si </w:t>
      </w:r>
      <w:r w:rsidR="00A00EF0" w:rsidRPr="00D74B39">
        <w:rPr>
          <w:sz w:val="24"/>
          <w:szCs w:val="24"/>
        </w:rPr>
        <w:t>începe să curgă de la dat</w:t>
      </w:r>
      <w:r w:rsidRPr="00D74B39">
        <w:rPr>
          <w:sz w:val="24"/>
          <w:szCs w:val="24"/>
        </w:rPr>
        <w:t>a semnării de ambele părți.</w:t>
      </w:r>
    </w:p>
    <w:p w:rsidR="00A00EF0" w:rsidRPr="00D74B39" w:rsidRDefault="00A00EF0" w:rsidP="00D74B39">
      <w:pPr>
        <w:pStyle w:val="BodyText"/>
        <w:tabs>
          <w:tab w:val="left" w:pos="603"/>
        </w:tabs>
        <w:jc w:val="both"/>
        <w:rPr>
          <w:sz w:val="24"/>
          <w:szCs w:val="24"/>
        </w:rPr>
      </w:pPr>
    </w:p>
    <w:p w:rsidR="00B866F8" w:rsidRPr="00D74B39" w:rsidRDefault="00304A78" w:rsidP="00D74B39">
      <w:pPr>
        <w:pStyle w:val="BodyText"/>
        <w:numPr>
          <w:ilvl w:val="0"/>
          <w:numId w:val="6"/>
        </w:numPr>
        <w:tabs>
          <w:tab w:val="left" w:pos="344"/>
        </w:tabs>
        <w:rPr>
          <w:b/>
          <w:sz w:val="24"/>
          <w:szCs w:val="24"/>
        </w:rPr>
      </w:pPr>
      <w:r w:rsidRPr="00D74B39">
        <w:rPr>
          <w:b/>
          <w:i/>
          <w:iCs/>
          <w:sz w:val="24"/>
          <w:szCs w:val="24"/>
        </w:rPr>
        <w:t>Executarea contractului</w:t>
      </w:r>
      <w:bookmarkStart w:id="1" w:name="_GoBack"/>
      <w:bookmarkEnd w:id="1"/>
    </w:p>
    <w:p w:rsidR="00B866F8" w:rsidRPr="00D74B39" w:rsidRDefault="00304A78" w:rsidP="00D74B39">
      <w:pPr>
        <w:pStyle w:val="BodyText"/>
        <w:numPr>
          <w:ilvl w:val="1"/>
          <w:numId w:val="6"/>
        </w:numPr>
        <w:tabs>
          <w:tab w:val="left" w:pos="585"/>
        </w:tabs>
        <w:jc w:val="both"/>
        <w:rPr>
          <w:sz w:val="24"/>
          <w:szCs w:val="24"/>
        </w:rPr>
      </w:pPr>
      <w:r w:rsidRPr="00D74B39">
        <w:rPr>
          <w:sz w:val="24"/>
          <w:szCs w:val="24"/>
        </w:rPr>
        <w:t>Executarea contractului începe la data semnării de către părți.</w:t>
      </w:r>
    </w:p>
    <w:p w:rsidR="00A00EF0" w:rsidRPr="00D74B39" w:rsidRDefault="00A00EF0" w:rsidP="00D74B39">
      <w:pPr>
        <w:pStyle w:val="BodyText"/>
        <w:tabs>
          <w:tab w:val="left" w:pos="585"/>
        </w:tabs>
        <w:ind w:left="140"/>
        <w:jc w:val="both"/>
        <w:rPr>
          <w:sz w:val="24"/>
          <w:szCs w:val="24"/>
        </w:rPr>
      </w:pPr>
    </w:p>
    <w:p w:rsidR="00B866F8" w:rsidRPr="00D74B39" w:rsidRDefault="00304A78" w:rsidP="00D74B39">
      <w:pPr>
        <w:pStyle w:val="BodyText"/>
        <w:numPr>
          <w:ilvl w:val="0"/>
          <w:numId w:val="6"/>
        </w:numPr>
        <w:tabs>
          <w:tab w:val="left" w:pos="351"/>
        </w:tabs>
        <w:rPr>
          <w:b/>
          <w:sz w:val="24"/>
          <w:szCs w:val="24"/>
        </w:rPr>
      </w:pPr>
      <w:r w:rsidRPr="00D74B39">
        <w:rPr>
          <w:b/>
          <w:i/>
          <w:iCs/>
          <w:sz w:val="24"/>
          <w:szCs w:val="24"/>
        </w:rPr>
        <w:t>Obligațiile principale ale prestatorului</w:t>
      </w:r>
    </w:p>
    <w:p w:rsidR="00B866F8" w:rsidRPr="00D74B39" w:rsidRDefault="00304A78" w:rsidP="00D74B39">
      <w:pPr>
        <w:pStyle w:val="BodyText"/>
        <w:numPr>
          <w:ilvl w:val="1"/>
          <w:numId w:val="6"/>
        </w:numPr>
        <w:tabs>
          <w:tab w:val="left" w:pos="438"/>
        </w:tabs>
        <w:jc w:val="both"/>
        <w:rPr>
          <w:sz w:val="24"/>
          <w:szCs w:val="24"/>
        </w:rPr>
      </w:pPr>
      <w:r w:rsidRPr="00D74B39">
        <w:rPr>
          <w:sz w:val="24"/>
          <w:szCs w:val="24"/>
        </w:rPr>
        <w:t xml:space="preserve">Prestatorul se obligă ca serviciile prestate să respecte în totalitate </w:t>
      </w:r>
      <w:r w:rsidR="00D74B39">
        <w:rPr>
          <w:sz w:val="24"/>
          <w:szCs w:val="24"/>
        </w:rPr>
        <w:t>legislaț</w:t>
      </w:r>
      <w:r w:rsidR="00A00EF0" w:rsidRPr="00D74B39">
        <w:rPr>
          <w:sz w:val="24"/>
          <w:szCs w:val="24"/>
        </w:rPr>
        <w:t>ia in vigoare</w:t>
      </w:r>
      <w:r w:rsidRPr="00D74B39">
        <w:rPr>
          <w:sz w:val="24"/>
          <w:szCs w:val="24"/>
        </w:rPr>
        <w:t>, pentru serviciile de salvare acvatică - salvamar.</w:t>
      </w:r>
    </w:p>
    <w:p w:rsidR="00B866F8" w:rsidRPr="00D74B39" w:rsidRDefault="00A00EF0" w:rsidP="00D74B39">
      <w:pPr>
        <w:pStyle w:val="BodyText"/>
        <w:numPr>
          <w:ilvl w:val="1"/>
          <w:numId w:val="6"/>
        </w:numPr>
        <w:tabs>
          <w:tab w:val="left" w:pos="459"/>
        </w:tabs>
        <w:rPr>
          <w:sz w:val="24"/>
          <w:szCs w:val="24"/>
        </w:rPr>
      </w:pPr>
      <w:r w:rsidRPr="00D74B39">
        <w:rPr>
          <w:sz w:val="24"/>
          <w:szCs w:val="24"/>
        </w:rPr>
        <w:t xml:space="preserve"> </w:t>
      </w:r>
      <w:r w:rsidR="00304A78" w:rsidRPr="00D74B39">
        <w:rPr>
          <w:sz w:val="24"/>
          <w:szCs w:val="24"/>
        </w:rPr>
        <w:t>Prestatorul se obligă:</w:t>
      </w:r>
    </w:p>
    <w:p w:rsidR="00B866F8" w:rsidRPr="00D74B39" w:rsidRDefault="00304A78" w:rsidP="00D74B39">
      <w:pPr>
        <w:pStyle w:val="BodyText"/>
        <w:numPr>
          <w:ilvl w:val="0"/>
          <w:numId w:val="12"/>
        </w:numPr>
        <w:tabs>
          <w:tab w:val="left" w:pos="1418"/>
        </w:tabs>
        <w:rPr>
          <w:sz w:val="24"/>
          <w:szCs w:val="24"/>
        </w:rPr>
      </w:pPr>
      <w:r w:rsidRPr="00D74B39">
        <w:rPr>
          <w:sz w:val="24"/>
          <w:szCs w:val="24"/>
        </w:rPr>
        <w:t>să respecte graficul de prestare a serviciului;</w:t>
      </w:r>
    </w:p>
    <w:p w:rsidR="00B866F8" w:rsidRPr="00D74B39" w:rsidRDefault="007B08E8" w:rsidP="00D74B39">
      <w:pPr>
        <w:pStyle w:val="BodyText"/>
        <w:numPr>
          <w:ilvl w:val="0"/>
          <w:numId w:val="12"/>
        </w:numPr>
        <w:tabs>
          <w:tab w:val="left" w:pos="1418"/>
        </w:tabs>
        <w:rPr>
          <w:sz w:val="24"/>
          <w:szCs w:val="24"/>
        </w:rPr>
      </w:pPr>
      <w:r w:rsidRPr="00D74B39">
        <w:rPr>
          <w:sz w:val="24"/>
          <w:szCs w:val="24"/>
        </w:rPr>
        <w:t>s</w:t>
      </w:r>
      <w:r w:rsidR="00304A78" w:rsidRPr="00D74B39">
        <w:rPr>
          <w:sz w:val="24"/>
          <w:szCs w:val="24"/>
        </w:rPr>
        <w:t>ă asigure permanența pe timpul programului la posturile de observare;</w:t>
      </w:r>
    </w:p>
    <w:p w:rsidR="00B866F8" w:rsidRPr="00D74B39" w:rsidRDefault="007B08E8" w:rsidP="00D74B39">
      <w:pPr>
        <w:pStyle w:val="BodyText"/>
        <w:numPr>
          <w:ilvl w:val="0"/>
          <w:numId w:val="12"/>
        </w:numPr>
        <w:tabs>
          <w:tab w:val="left" w:pos="1418"/>
        </w:tabs>
        <w:rPr>
          <w:sz w:val="24"/>
          <w:szCs w:val="24"/>
        </w:rPr>
      </w:pPr>
      <w:r w:rsidRPr="00D74B39">
        <w:rPr>
          <w:sz w:val="24"/>
          <w:szCs w:val="24"/>
        </w:rPr>
        <w:t>s</w:t>
      </w:r>
      <w:r w:rsidR="00304A78" w:rsidRPr="00D74B39">
        <w:rPr>
          <w:sz w:val="24"/>
          <w:szCs w:val="24"/>
        </w:rPr>
        <w:t>ă se deplaseze la locul accidentului;</w:t>
      </w:r>
    </w:p>
    <w:p w:rsidR="00B866F8" w:rsidRPr="00D74B39" w:rsidRDefault="00304A78" w:rsidP="00D74B39">
      <w:pPr>
        <w:pStyle w:val="BodyText"/>
        <w:numPr>
          <w:ilvl w:val="0"/>
          <w:numId w:val="12"/>
        </w:numPr>
        <w:tabs>
          <w:tab w:val="left" w:pos="1412"/>
        </w:tabs>
        <w:rPr>
          <w:sz w:val="24"/>
          <w:szCs w:val="24"/>
        </w:rPr>
      </w:pPr>
      <w:r w:rsidRPr="00D74B39">
        <w:rPr>
          <w:sz w:val="24"/>
          <w:szCs w:val="24"/>
        </w:rPr>
        <w:t>să caute persoanele dispărute în apă;</w:t>
      </w:r>
    </w:p>
    <w:p w:rsidR="00B866F8" w:rsidRPr="00D74B39" w:rsidRDefault="007B08E8" w:rsidP="00D74B39">
      <w:pPr>
        <w:pStyle w:val="BodyText"/>
        <w:numPr>
          <w:ilvl w:val="0"/>
          <w:numId w:val="12"/>
        </w:numPr>
        <w:tabs>
          <w:tab w:val="left" w:pos="1418"/>
        </w:tabs>
        <w:rPr>
          <w:sz w:val="24"/>
          <w:szCs w:val="24"/>
        </w:rPr>
      </w:pPr>
      <w:r w:rsidRPr="00D74B39">
        <w:rPr>
          <w:sz w:val="24"/>
          <w:szCs w:val="24"/>
        </w:rPr>
        <w:t>s</w:t>
      </w:r>
      <w:r w:rsidR="00304A78" w:rsidRPr="00D74B39">
        <w:rPr>
          <w:sz w:val="24"/>
          <w:szCs w:val="24"/>
        </w:rPr>
        <w:t>ă aplice tehnici de salvare de la înec;</w:t>
      </w:r>
    </w:p>
    <w:p w:rsidR="00B866F8" w:rsidRPr="00D74B39" w:rsidRDefault="00304A78" w:rsidP="00D74B39">
      <w:pPr>
        <w:pStyle w:val="BodyText"/>
        <w:numPr>
          <w:ilvl w:val="0"/>
          <w:numId w:val="12"/>
        </w:numPr>
        <w:tabs>
          <w:tab w:val="left" w:pos="1412"/>
        </w:tabs>
        <w:rPr>
          <w:sz w:val="24"/>
          <w:szCs w:val="24"/>
        </w:rPr>
      </w:pPr>
      <w:r w:rsidRPr="00D74B39">
        <w:rPr>
          <w:sz w:val="24"/>
          <w:szCs w:val="24"/>
        </w:rPr>
        <w:t>să scoată victima din mediul periculos;</w:t>
      </w:r>
    </w:p>
    <w:p w:rsidR="00B866F8" w:rsidRPr="00D74B39" w:rsidRDefault="007B08E8" w:rsidP="00D74B39">
      <w:pPr>
        <w:pStyle w:val="BodyText"/>
        <w:numPr>
          <w:ilvl w:val="0"/>
          <w:numId w:val="12"/>
        </w:numPr>
        <w:tabs>
          <w:tab w:val="left" w:pos="1418"/>
        </w:tabs>
        <w:rPr>
          <w:sz w:val="24"/>
          <w:szCs w:val="24"/>
        </w:rPr>
      </w:pPr>
      <w:r w:rsidRPr="00D74B39">
        <w:rPr>
          <w:sz w:val="24"/>
          <w:szCs w:val="24"/>
        </w:rPr>
        <w:lastRenderedPageBreak/>
        <w:t>s</w:t>
      </w:r>
      <w:r w:rsidR="00304A78" w:rsidRPr="00D74B39">
        <w:rPr>
          <w:sz w:val="24"/>
          <w:szCs w:val="24"/>
        </w:rPr>
        <w:t>ă acorde primul ajutor medical în caz de accident;</w:t>
      </w:r>
    </w:p>
    <w:p w:rsidR="00B866F8" w:rsidRPr="00D74B39" w:rsidRDefault="007B08E8" w:rsidP="00D74B39">
      <w:pPr>
        <w:pStyle w:val="BodyText"/>
        <w:numPr>
          <w:ilvl w:val="0"/>
          <w:numId w:val="12"/>
        </w:numPr>
        <w:tabs>
          <w:tab w:val="left" w:pos="1418"/>
        </w:tabs>
        <w:rPr>
          <w:sz w:val="24"/>
          <w:szCs w:val="24"/>
        </w:rPr>
      </w:pPr>
      <w:r w:rsidRPr="00D74B39">
        <w:rPr>
          <w:sz w:val="24"/>
          <w:szCs w:val="24"/>
        </w:rPr>
        <w:t>s</w:t>
      </w:r>
      <w:r w:rsidR="00304A78" w:rsidRPr="00D74B39">
        <w:rPr>
          <w:sz w:val="24"/>
          <w:szCs w:val="24"/>
        </w:rPr>
        <w:t>ă asigure transportarea și predarea victimei pentru a fi preluată de personalul medical de specialitate;</w:t>
      </w:r>
    </w:p>
    <w:p w:rsidR="00B866F8" w:rsidRPr="00D74B39" w:rsidRDefault="00304A78" w:rsidP="00D74B39">
      <w:pPr>
        <w:pStyle w:val="BodyText"/>
        <w:numPr>
          <w:ilvl w:val="0"/>
          <w:numId w:val="12"/>
        </w:numPr>
        <w:tabs>
          <w:tab w:val="left" w:pos="1412"/>
        </w:tabs>
        <w:rPr>
          <w:sz w:val="24"/>
          <w:szCs w:val="24"/>
        </w:rPr>
      </w:pPr>
      <w:r w:rsidRPr="00D74B39">
        <w:rPr>
          <w:sz w:val="24"/>
          <w:szCs w:val="24"/>
        </w:rPr>
        <w:t>obligația de a purta pe timpul executării prestației a echipamentul inscripționat „SALVAMAR,,</w:t>
      </w:r>
    </w:p>
    <w:p w:rsidR="00B866F8" w:rsidRPr="00D74B39" w:rsidRDefault="007B08E8" w:rsidP="00D74B39">
      <w:pPr>
        <w:pStyle w:val="BodyText"/>
        <w:numPr>
          <w:ilvl w:val="0"/>
          <w:numId w:val="12"/>
        </w:numPr>
        <w:tabs>
          <w:tab w:val="left" w:pos="1708"/>
        </w:tabs>
        <w:rPr>
          <w:sz w:val="24"/>
          <w:szCs w:val="24"/>
        </w:rPr>
      </w:pPr>
      <w:r w:rsidRPr="00D74B39">
        <w:rPr>
          <w:sz w:val="24"/>
          <w:szCs w:val="24"/>
        </w:rPr>
        <w:t>s</w:t>
      </w:r>
      <w:r w:rsidR="00304A78" w:rsidRPr="00D74B39">
        <w:rPr>
          <w:sz w:val="24"/>
          <w:szCs w:val="24"/>
        </w:rPr>
        <w:t xml:space="preserve">ă emită factură pentru </w:t>
      </w:r>
      <w:r w:rsidRPr="00D74B39">
        <w:rPr>
          <w:sz w:val="24"/>
          <w:szCs w:val="24"/>
        </w:rPr>
        <w:t>serviciile prestate</w:t>
      </w:r>
      <w:r w:rsidR="00304A78" w:rsidRPr="00D74B39">
        <w:rPr>
          <w:sz w:val="24"/>
          <w:szCs w:val="24"/>
        </w:rPr>
        <w:t>, până la data de 05 ale lunii următoare pentru luna încheiată;</w:t>
      </w:r>
    </w:p>
    <w:p w:rsidR="00B866F8" w:rsidRPr="00D74B39" w:rsidRDefault="007B08E8" w:rsidP="00D74B39">
      <w:pPr>
        <w:pStyle w:val="BodyText"/>
        <w:numPr>
          <w:ilvl w:val="0"/>
          <w:numId w:val="12"/>
        </w:numPr>
        <w:tabs>
          <w:tab w:val="left" w:pos="1708"/>
        </w:tabs>
        <w:rPr>
          <w:sz w:val="24"/>
          <w:szCs w:val="24"/>
        </w:rPr>
      </w:pPr>
      <w:r w:rsidRPr="00D74B39">
        <w:rPr>
          <w:sz w:val="24"/>
          <w:szCs w:val="24"/>
        </w:rPr>
        <w:t>s</w:t>
      </w:r>
      <w:r w:rsidR="00304A78" w:rsidRPr="00D74B39">
        <w:rPr>
          <w:sz w:val="24"/>
          <w:szCs w:val="24"/>
        </w:rPr>
        <w:t>ă atașeze la factura em</w:t>
      </w:r>
      <w:r w:rsidRPr="00D74B39">
        <w:rPr>
          <w:sz w:val="24"/>
          <w:szCs w:val="24"/>
        </w:rPr>
        <w:t>isă, graficul cu orele prestate</w:t>
      </w:r>
      <w:r w:rsidR="00304A78" w:rsidRPr="00D74B39">
        <w:rPr>
          <w:sz w:val="24"/>
          <w:szCs w:val="24"/>
        </w:rPr>
        <w:t>, semnat și ștampilat de emitent, precum și confirmat de un reprezen</w:t>
      </w:r>
      <w:r w:rsidRPr="00D74B39">
        <w:rPr>
          <w:sz w:val="24"/>
          <w:szCs w:val="24"/>
        </w:rPr>
        <w:t>tant al achizitorului</w:t>
      </w:r>
      <w:r w:rsidR="00304A78" w:rsidRPr="00D74B39">
        <w:rPr>
          <w:sz w:val="24"/>
          <w:szCs w:val="24"/>
        </w:rPr>
        <w:t>;</w:t>
      </w:r>
    </w:p>
    <w:p w:rsidR="00B866F8" w:rsidRPr="00D74B39" w:rsidRDefault="00304A78" w:rsidP="00D74B39">
      <w:pPr>
        <w:pStyle w:val="BodyText"/>
        <w:numPr>
          <w:ilvl w:val="0"/>
          <w:numId w:val="12"/>
        </w:numPr>
        <w:tabs>
          <w:tab w:val="left" w:pos="1412"/>
        </w:tabs>
        <w:rPr>
          <w:sz w:val="24"/>
          <w:szCs w:val="24"/>
        </w:rPr>
      </w:pPr>
      <w:r w:rsidRPr="00D74B39">
        <w:rPr>
          <w:sz w:val="24"/>
          <w:szCs w:val="24"/>
        </w:rPr>
        <w:t>prestatorul răspunde de respectarea normelor de sănătate și securitate în muncă și P.S.I. sp</w:t>
      </w:r>
      <w:r w:rsidR="007B08E8" w:rsidRPr="00D74B39">
        <w:rPr>
          <w:sz w:val="24"/>
          <w:szCs w:val="24"/>
        </w:rPr>
        <w:t>ecifice activității desfășurate</w:t>
      </w:r>
      <w:r w:rsidRPr="00D74B39">
        <w:rPr>
          <w:sz w:val="24"/>
          <w:szCs w:val="24"/>
        </w:rPr>
        <w:t xml:space="preserve">, fără a periclita viața sau sănătatea oamenilor sau fără a aduce prejudicii materiale și de </w:t>
      </w:r>
      <w:r w:rsidR="007B08E8" w:rsidRPr="00D74B39">
        <w:rPr>
          <w:sz w:val="24"/>
          <w:szCs w:val="24"/>
        </w:rPr>
        <w:t>imagine achizitorului</w:t>
      </w:r>
      <w:r w:rsidRPr="00D74B39">
        <w:rPr>
          <w:sz w:val="24"/>
          <w:szCs w:val="24"/>
        </w:rPr>
        <w:t>;</w:t>
      </w:r>
    </w:p>
    <w:p w:rsidR="007B08E8" w:rsidRPr="00D74B39" w:rsidRDefault="00304A78" w:rsidP="00D74B39">
      <w:pPr>
        <w:pStyle w:val="BodyText"/>
        <w:numPr>
          <w:ilvl w:val="0"/>
          <w:numId w:val="12"/>
        </w:numPr>
        <w:rPr>
          <w:sz w:val="24"/>
          <w:szCs w:val="24"/>
        </w:rPr>
      </w:pPr>
      <w:r w:rsidRPr="00D74B39">
        <w:rPr>
          <w:sz w:val="24"/>
          <w:szCs w:val="24"/>
        </w:rPr>
        <w:t>fiecare salvator acvatic - salvamar să fie dotat cu echipament și materiale de intervenție, salvare a acc</w:t>
      </w:r>
      <w:r w:rsidR="007B08E8" w:rsidRPr="00D74B39">
        <w:rPr>
          <w:sz w:val="24"/>
          <w:szCs w:val="24"/>
        </w:rPr>
        <w:t>identatului și/sau a bolnavului;</w:t>
      </w:r>
      <w:r w:rsidRPr="00D74B39">
        <w:rPr>
          <w:sz w:val="24"/>
          <w:szCs w:val="24"/>
        </w:rPr>
        <w:t xml:space="preserve"> </w:t>
      </w:r>
    </w:p>
    <w:p w:rsidR="00B866F8" w:rsidRPr="00D74B39" w:rsidRDefault="00304A78" w:rsidP="00D74B39">
      <w:pPr>
        <w:pStyle w:val="BodyText"/>
        <w:numPr>
          <w:ilvl w:val="0"/>
          <w:numId w:val="12"/>
        </w:numPr>
        <w:rPr>
          <w:sz w:val="24"/>
          <w:szCs w:val="24"/>
        </w:rPr>
      </w:pPr>
      <w:r w:rsidRPr="00D74B39">
        <w:rPr>
          <w:sz w:val="24"/>
          <w:szCs w:val="24"/>
        </w:rPr>
        <w:t>pe timpul prestării serviciului prestatorul este obligat să se conformeze indicațiilor date de reprezentantul beneficiarului, precum și normelor de conduită internă;</w:t>
      </w:r>
    </w:p>
    <w:p w:rsidR="00B866F8" w:rsidRPr="00D74B39" w:rsidRDefault="007B08E8" w:rsidP="00D74B39">
      <w:pPr>
        <w:pStyle w:val="BodyText"/>
        <w:numPr>
          <w:ilvl w:val="0"/>
          <w:numId w:val="12"/>
        </w:numPr>
        <w:tabs>
          <w:tab w:val="left" w:pos="1708"/>
        </w:tabs>
        <w:rPr>
          <w:sz w:val="24"/>
          <w:szCs w:val="24"/>
        </w:rPr>
      </w:pPr>
      <w:r w:rsidRPr="00D74B39">
        <w:rPr>
          <w:sz w:val="24"/>
          <w:szCs w:val="24"/>
        </w:rPr>
        <w:t>s</w:t>
      </w:r>
      <w:r w:rsidR="00304A78" w:rsidRPr="00D74B39">
        <w:rPr>
          <w:sz w:val="24"/>
          <w:szCs w:val="24"/>
        </w:rPr>
        <w:t>ă participe la punerea/scoaterea culoarelor din bazin;</w:t>
      </w:r>
    </w:p>
    <w:p w:rsidR="00B866F8" w:rsidRPr="00D74B39" w:rsidRDefault="00304A78" w:rsidP="00D74B39">
      <w:pPr>
        <w:pStyle w:val="BodyText"/>
        <w:numPr>
          <w:ilvl w:val="0"/>
          <w:numId w:val="12"/>
        </w:numPr>
        <w:tabs>
          <w:tab w:val="left" w:pos="1412"/>
        </w:tabs>
        <w:rPr>
          <w:sz w:val="24"/>
          <w:szCs w:val="24"/>
        </w:rPr>
      </w:pPr>
      <w:r w:rsidRPr="00D74B39">
        <w:rPr>
          <w:sz w:val="24"/>
          <w:szCs w:val="24"/>
        </w:rPr>
        <w:t xml:space="preserve">să transmită, la fiecare 6 luni, certificatele de integritate comportamentală și cazierele judiciare pentru fiecare </w:t>
      </w:r>
      <w:r w:rsidR="007B08E8" w:rsidRPr="00D74B39">
        <w:rPr>
          <w:sz w:val="24"/>
          <w:szCs w:val="24"/>
        </w:rPr>
        <w:t>salvamar</w:t>
      </w:r>
      <w:r w:rsidRPr="00D74B39">
        <w:rPr>
          <w:sz w:val="24"/>
          <w:szCs w:val="24"/>
        </w:rPr>
        <w:t xml:space="preserve"> ce desfășoară activități la bazin;</w:t>
      </w:r>
    </w:p>
    <w:p w:rsidR="00B866F8" w:rsidRPr="00D74B39" w:rsidRDefault="00304A78" w:rsidP="00D74B39">
      <w:pPr>
        <w:pStyle w:val="BodyText"/>
        <w:numPr>
          <w:ilvl w:val="0"/>
          <w:numId w:val="12"/>
        </w:numPr>
        <w:rPr>
          <w:sz w:val="24"/>
          <w:szCs w:val="24"/>
        </w:rPr>
      </w:pPr>
      <w:r w:rsidRPr="00D74B39">
        <w:rPr>
          <w:sz w:val="24"/>
          <w:szCs w:val="24"/>
        </w:rPr>
        <w:t>personalul care desfășoară activități la bazin va efectua:</w:t>
      </w:r>
    </w:p>
    <w:p w:rsidR="00B866F8" w:rsidRPr="00D74B39" w:rsidRDefault="00304A78" w:rsidP="00D74B39">
      <w:pPr>
        <w:pStyle w:val="BodyText"/>
        <w:numPr>
          <w:ilvl w:val="0"/>
          <w:numId w:val="7"/>
        </w:numPr>
        <w:tabs>
          <w:tab w:val="left" w:pos="1716"/>
        </w:tabs>
        <w:ind w:left="1780" w:hanging="340"/>
        <w:rPr>
          <w:sz w:val="24"/>
          <w:szCs w:val="24"/>
        </w:rPr>
      </w:pPr>
      <w:r w:rsidRPr="00D74B39">
        <w:rPr>
          <w:sz w:val="24"/>
          <w:szCs w:val="24"/>
        </w:rPr>
        <w:t>examen clinic (anexa 5 la O.M.A.I. nr. 291/2011) efectuat de către medicul de familie, de doua ori pe an, la interval de 6 luni;</w:t>
      </w:r>
    </w:p>
    <w:p w:rsidR="00B866F8" w:rsidRPr="00D74B39" w:rsidRDefault="00304A78" w:rsidP="00D74B39">
      <w:pPr>
        <w:pStyle w:val="BodyText"/>
        <w:numPr>
          <w:ilvl w:val="0"/>
          <w:numId w:val="7"/>
        </w:numPr>
        <w:tabs>
          <w:tab w:val="left" w:pos="1708"/>
        </w:tabs>
        <w:ind w:left="1400"/>
        <w:rPr>
          <w:sz w:val="24"/>
          <w:szCs w:val="24"/>
        </w:rPr>
      </w:pPr>
      <w:r w:rsidRPr="00D74B39">
        <w:rPr>
          <w:sz w:val="24"/>
          <w:szCs w:val="24"/>
        </w:rPr>
        <w:t>examen oftalmologie;</w:t>
      </w:r>
    </w:p>
    <w:p w:rsidR="00B866F8" w:rsidRPr="00D74B39" w:rsidRDefault="00304A78" w:rsidP="00D74B39">
      <w:pPr>
        <w:pStyle w:val="BodyText"/>
        <w:numPr>
          <w:ilvl w:val="0"/>
          <w:numId w:val="7"/>
        </w:numPr>
        <w:tabs>
          <w:tab w:val="left" w:pos="1708"/>
        </w:tabs>
        <w:ind w:left="1400"/>
        <w:rPr>
          <w:sz w:val="24"/>
          <w:szCs w:val="24"/>
        </w:rPr>
      </w:pPr>
      <w:r w:rsidRPr="00D74B39">
        <w:rPr>
          <w:sz w:val="24"/>
          <w:szCs w:val="24"/>
        </w:rPr>
        <w:t>glicemie și hemogramă;</w:t>
      </w:r>
    </w:p>
    <w:p w:rsidR="00B866F8" w:rsidRPr="00D74B39" w:rsidRDefault="00304A78" w:rsidP="00D74B39">
      <w:pPr>
        <w:pStyle w:val="BodyText"/>
        <w:numPr>
          <w:ilvl w:val="0"/>
          <w:numId w:val="7"/>
        </w:numPr>
        <w:tabs>
          <w:tab w:val="left" w:pos="1708"/>
        </w:tabs>
        <w:ind w:left="1400"/>
        <w:rPr>
          <w:sz w:val="24"/>
          <w:szCs w:val="24"/>
        </w:rPr>
      </w:pPr>
      <w:r w:rsidRPr="00D74B39">
        <w:rPr>
          <w:sz w:val="24"/>
          <w:szCs w:val="24"/>
        </w:rPr>
        <w:t>EKG;</w:t>
      </w:r>
    </w:p>
    <w:p w:rsidR="00B866F8" w:rsidRPr="00D74B39" w:rsidRDefault="00304A78" w:rsidP="00D74B39">
      <w:pPr>
        <w:pStyle w:val="BodyText"/>
        <w:numPr>
          <w:ilvl w:val="0"/>
          <w:numId w:val="7"/>
        </w:numPr>
        <w:tabs>
          <w:tab w:val="left" w:pos="1708"/>
        </w:tabs>
        <w:ind w:left="1400"/>
        <w:rPr>
          <w:sz w:val="24"/>
          <w:szCs w:val="24"/>
        </w:rPr>
      </w:pPr>
      <w:r w:rsidRPr="00D74B39">
        <w:rPr>
          <w:sz w:val="24"/>
          <w:szCs w:val="24"/>
        </w:rPr>
        <w:t>Examen coprobacteriologic, o dată pe an ;</w:t>
      </w:r>
    </w:p>
    <w:p w:rsidR="00B866F8" w:rsidRPr="00D74B39" w:rsidRDefault="00304A78" w:rsidP="00D74B39">
      <w:pPr>
        <w:pStyle w:val="BodyText"/>
        <w:numPr>
          <w:ilvl w:val="0"/>
          <w:numId w:val="7"/>
        </w:numPr>
        <w:tabs>
          <w:tab w:val="left" w:pos="1708"/>
        </w:tabs>
        <w:ind w:left="1400"/>
        <w:rPr>
          <w:sz w:val="24"/>
          <w:szCs w:val="24"/>
        </w:rPr>
      </w:pPr>
      <w:r w:rsidRPr="00D74B39">
        <w:rPr>
          <w:sz w:val="24"/>
          <w:szCs w:val="24"/>
        </w:rPr>
        <w:t>Examen coproparazitologic, o dată pe an;</w:t>
      </w:r>
    </w:p>
    <w:p w:rsidR="00B866F8" w:rsidRPr="00D74B39" w:rsidRDefault="00304A78" w:rsidP="00D74B39">
      <w:pPr>
        <w:pStyle w:val="BodyText"/>
        <w:numPr>
          <w:ilvl w:val="0"/>
          <w:numId w:val="7"/>
        </w:numPr>
        <w:tabs>
          <w:tab w:val="left" w:pos="1708"/>
        </w:tabs>
        <w:ind w:left="1400"/>
        <w:rPr>
          <w:sz w:val="24"/>
          <w:szCs w:val="24"/>
        </w:rPr>
      </w:pPr>
      <w:r w:rsidRPr="00D74B39">
        <w:rPr>
          <w:sz w:val="24"/>
          <w:szCs w:val="24"/>
        </w:rPr>
        <w:t>Exudat nazal și faringian, o dată pe an.</w:t>
      </w:r>
    </w:p>
    <w:p w:rsidR="007B08E8" w:rsidRPr="00D74B39" w:rsidRDefault="007B08E8" w:rsidP="00D74B39">
      <w:pPr>
        <w:pStyle w:val="BodyText"/>
        <w:tabs>
          <w:tab w:val="left" w:pos="1708"/>
        </w:tabs>
        <w:ind w:left="1400"/>
        <w:rPr>
          <w:sz w:val="24"/>
          <w:szCs w:val="24"/>
        </w:rPr>
      </w:pPr>
    </w:p>
    <w:p w:rsidR="00B866F8" w:rsidRPr="00D74B39" w:rsidRDefault="00304A78" w:rsidP="00892366">
      <w:pPr>
        <w:pStyle w:val="BodyText"/>
        <w:numPr>
          <w:ilvl w:val="1"/>
          <w:numId w:val="6"/>
        </w:numPr>
        <w:tabs>
          <w:tab w:val="left" w:pos="459"/>
        </w:tabs>
        <w:jc w:val="both"/>
        <w:rPr>
          <w:sz w:val="24"/>
          <w:szCs w:val="24"/>
        </w:rPr>
      </w:pPr>
      <w:r w:rsidRPr="00D74B39">
        <w:rPr>
          <w:sz w:val="24"/>
          <w:szCs w:val="24"/>
        </w:rPr>
        <w:t>Prestatorul va fi pe deplin răspunzător de respectarea normelor de securitate și sănătate în muncă, de către lucrătorii proprii, în conformitate cu Ordinul ministrului sanatatii nr. 536/1997, în cadrul serviciilor pe care le prestează conform contractului.</w:t>
      </w:r>
    </w:p>
    <w:p w:rsidR="007B08E8" w:rsidRPr="00D74B39" w:rsidRDefault="007B08E8" w:rsidP="00D74B39">
      <w:pPr>
        <w:pStyle w:val="BodyText"/>
        <w:numPr>
          <w:ilvl w:val="1"/>
          <w:numId w:val="6"/>
        </w:numPr>
        <w:tabs>
          <w:tab w:val="left" w:pos="559"/>
        </w:tabs>
        <w:jc w:val="both"/>
        <w:rPr>
          <w:sz w:val="24"/>
          <w:szCs w:val="24"/>
        </w:rPr>
      </w:pPr>
      <w:r w:rsidRPr="00D74B39">
        <w:rPr>
          <w:sz w:val="24"/>
          <w:szCs w:val="24"/>
        </w:rPr>
        <w:t>Fiecare salvator acvatic - salvamar va fi dotat de către prestator, cu echipament și materiale de intervenție, salvare a accidentatului și/sau a bolnavului, cu următoarele:</w:t>
      </w:r>
    </w:p>
    <w:p w:rsidR="007B08E8" w:rsidRPr="00D74B39" w:rsidRDefault="007B08E8" w:rsidP="00D74B39">
      <w:pPr>
        <w:pStyle w:val="BodyText"/>
        <w:numPr>
          <w:ilvl w:val="0"/>
          <w:numId w:val="9"/>
        </w:numPr>
        <w:tabs>
          <w:tab w:val="left" w:pos="668"/>
          <w:tab w:val="left" w:pos="684"/>
        </w:tabs>
        <w:jc w:val="both"/>
        <w:rPr>
          <w:sz w:val="24"/>
          <w:szCs w:val="24"/>
        </w:rPr>
      </w:pPr>
      <w:r w:rsidRPr="00D74B39">
        <w:rPr>
          <w:sz w:val="24"/>
          <w:szCs w:val="24"/>
        </w:rPr>
        <w:t>plută de salvare;</w:t>
      </w:r>
    </w:p>
    <w:p w:rsidR="007B08E8" w:rsidRPr="00D74B39" w:rsidRDefault="007B08E8" w:rsidP="00D74B39">
      <w:pPr>
        <w:pStyle w:val="BodyText"/>
        <w:numPr>
          <w:ilvl w:val="0"/>
          <w:numId w:val="9"/>
        </w:numPr>
        <w:tabs>
          <w:tab w:val="left" w:pos="668"/>
          <w:tab w:val="left" w:pos="684"/>
        </w:tabs>
        <w:jc w:val="both"/>
        <w:rPr>
          <w:sz w:val="24"/>
          <w:szCs w:val="24"/>
        </w:rPr>
      </w:pPr>
      <w:r w:rsidRPr="00D74B39">
        <w:rPr>
          <w:sz w:val="24"/>
          <w:szCs w:val="24"/>
        </w:rPr>
        <w:t>colac de salvare</w:t>
      </w:r>
    </w:p>
    <w:p w:rsidR="007B08E8" w:rsidRPr="00D74B39" w:rsidRDefault="007B08E8" w:rsidP="00D74B39">
      <w:pPr>
        <w:pStyle w:val="BodyText"/>
        <w:numPr>
          <w:ilvl w:val="0"/>
          <w:numId w:val="9"/>
        </w:numPr>
        <w:tabs>
          <w:tab w:val="left" w:pos="668"/>
          <w:tab w:val="left" w:pos="684"/>
          <w:tab w:val="center" w:pos="3186"/>
          <w:tab w:val="center" w:pos="3589"/>
          <w:tab w:val="center" w:pos="4014"/>
        </w:tabs>
        <w:jc w:val="both"/>
        <w:rPr>
          <w:sz w:val="24"/>
          <w:szCs w:val="24"/>
        </w:rPr>
      </w:pPr>
      <w:r w:rsidRPr="00D74B39">
        <w:rPr>
          <w:sz w:val="24"/>
          <w:szCs w:val="24"/>
        </w:rPr>
        <w:t xml:space="preserve">pantalon scurt de culoare </w:t>
      </w:r>
      <w:r w:rsidRPr="00D74B39">
        <w:rPr>
          <w:sz w:val="24"/>
          <w:szCs w:val="24"/>
        </w:rPr>
        <w:tab/>
        <w:t>roșu;</w:t>
      </w:r>
    </w:p>
    <w:p w:rsidR="007B08E8" w:rsidRPr="00D74B39" w:rsidRDefault="007B08E8" w:rsidP="00D74B39">
      <w:pPr>
        <w:pStyle w:val="BodyText"/>
        <w:numPr>
          <w:ilvl w:val="0"/>
          <w:numId w:val="9"/>
        </w:numPr>
        <w:tabs>
          <w:tab w:val="left" w:pos="668"/>
          <w:tab w:val="left" w:pos="684"/>
          <w:tab w:val="center" w:pos="2942"/>
          <w:tab w:val="center" w:pos="3738"/>
          <w:tab w:val="center" w:pos="5627"/>
        </w:tabs>
        <w:jc w:val="both"/>
        <w:rPr>
          <w:sz w:val="24"/>
          <w:szCs w:val="24"/>
        </w:rPr>
      </w:pPr>
      <w:r w:rsidRPr="00D74B39">
        <w:rPr>
          <w:sz w:val="24"/>
          <w:szCs w:val="24"/>
        </w:rPr>
        <w:t xml:space="preserve">bluză/tricou de culoare </w:t>
      </w:r>
      <w:r w:rsidRPr="00D74B39">
        <w:rPr>
          <w:sz w:val="24"/>
          <w:szCs w:val="24"/>
        </w:rPr>
        <w:tab/>
        <w:t xml:space="preserve">roșu </w:t>
      </w:r>
      <w:r w:rsidRPr="00D74B39">
        <w:rPr>
          <w:sz w:val="24"/>
          <w:szCs w:val="24"/>
        </w:rPr>
        <w:tab/>
        <w:t>cu însemul "SALVAMAR";</w:t>
      </w:r>
    </w:p>
    <w:p w:rsidR="007B08E8" w:rsidRPr="00D74B39" w:rsidRDefault="007B08E8" w:rsidP="00D74B39">
      <w:pPr>
        <w:pStyle w:val="BodyText"/>
        <w:tabs>
          <w:tab w:val="left" w:pos="459"/>
        </w:tabs>
        <w:rPr>
          <w:sz w:val="24"/>
          <w:szCs w:val="24"/>
        </w:rPr>
      </w:pPr>
    </w:p>
    <w:p w:rsidR="007B08E8" w:rsidRPr="00D74B39" w:rsidRDefault="007B08E8" w:rsidP="00D74B39">
      <w:pPr>
        <w:pStyle w:val="BodyText"/>
        <w:tabs>
          <w:tab w:val="left" w:pos="459"/>
        </w:tabs>
        <w:rPr>
          <w:sz w:val="24"/>
          <w:szCs w:val="24"/>
        </w:rPr>
      </w:pPr>
    </w:p>
    <w:p w:rsidR="00B866F8" w:rsidRPr="00D74B39" w:rsidRDefault="00304A78" w:rsidP="00D74B39">
      <w:pPr>
        <w:pStyle w:val="BodyText"/>
        <w:numPr>
          <w:ilvl w:val="0"/>
          <w:numId w:val="6"/>
        </w:numPr>
        <w:tabs>
          <w:tab w:val="left" w:pos="427"/>
        </w:tabs>
        <w:rPr>
          <w:b/>
          <w:sz w:val="24"/>
          <w:szCs w:val="24"/>
        </w:rPr>
      </w:pPr>
      <w:r w:rsidRPr="00D74B39">
        <w:rPr>
          <w:b/>
          <w:i/>
          <w:iCs/>
          <w:sz w:val="24"/>
          <w:szCs w:val="24"/>
        </w:rPr>
        <w:t>Obligațiile principale ale achizitorului</w:t>
      </w:r>
    </w:p>
    <w:p w:rsidR="00B866F8" w:rsidRPr="00D74B39" w:rsidRDefault="00304A78" w:rsidP="00892366">
      <w:pPr>
        <w:pStyle w:val="BodyText"/>
        <w:numPr>
          <w:ilvl w:val="1"/>
          <w:numId w:val="6"/>
        </w:numPr>
        <w:tabs>
          <w:tab w:val="left" w:pos="549"/>
        </w:tabs>
        <w:jc w:val="both"/>
        <w:rPr>
          <w:sz w:val="24"/>
          <w:szCs w:val="24"/>
        </w:rPr>
      </w:pPr>
      <w:r w:rsidRPr="00D74B39">
        <w:rPr>
          <w:sz w:val="24"/>
          <w:szCs w:val="24"/>
        </w:rPr>
        <w:t xml:space="preserve">Achizitorul se obligă să plătească prețul serviciilor către prestator în termen de maxim 30 de zile calendaristice de la data primirii facturii fiscale de către achizitor, după </w:t>
      </w:r>
      <w:proofErr w:type="spellStart"/>
      <w:r w:rsidRPr="00D74B39">
        <w:rPr>
          <w:sz w:val="24"/>
          <w:szCs w:val="24"/>
          <w:lang w:val="en-US" w:eastAsia="en-US" w:bidi="en-US"/>
        </w:rPr>
        <w:t>receptionarea</w:t>
      </w:r>
      <w:proofErr w:type="spellEnd"/>
      <w:r w:rsidRPr="00D74B39">
        <w:rPr>
          <w:sz w:val="24"/>
          <w:szCs w:val="24"/>
          <w:lang w:val="en-US" w:eastAsia="en-US" w:bidi="en-US"/>
        </w:rPr>
        <w:t xml:space="preserve">, </w:t>
      </w:r>
      <w:r w:rsidRPr="00D74B39">
        <w:rPr>
          <w:sz w:val="24"/>
          <w:szCs w:val="24"/>
        </w:rPr>
        <w:t>fara obiectiuni, a serviciilor.</w:t>
      </w:r>
    </w:p>
    <w:p w:rsidR="00B866F8" w:rsidRPr="00D74B39" w:rsidRDefault="00304A78" w:rsidP="00D74B39">
      <w:pPr>
        <w:pStyle w:val="BodyText"/>
        <w:numPr>
          <w:ilvl w:val="1"/>
          <w:numId w:val="6"/>
        </w:numPr>
        <w:tabs>
          <w:tab w:val="left" w:pos="541"/>
        </w:tabs>
        <w:jc w:val="both"/>
        <w:rPr>
          <w:sz w:val="24"/>
          <w:szCs w:val="24"/>
        </w:rPr>
      </w:pPr>
      <w:r w:rsidRPr="00D74B39">
        <w:rPr>
          <w:sz w:val="24"/>
          <w:szCs w:val="24"/>
          <w:lang w:val="en-US" w:eastAsia="en-US" w:bidi="en-US"/>
        </w:rPr>
        <w:t xml:space="preserve">Plata </w:t>
      </w:r>
      <w:r w:rsidRPr="00D74B39">
        <w:rPr>
          <w:sz w:val="24"/>
          <w:szCs w:val="24"/>
        </w:rPr>
        <w:t>serviciilor prestate, se face în baza armatoarelor documente:</w:t>
      </w:r>
    </w:p>
    <w:p w:rsidR="00B866F8" w:rsidRPr="00D74B39" w:rsidRDefault="00304A78" w:rsidP="00D74B39">
      <w:pPr>
        <w:pStyle w:val="BodyText"/>
        <w:numPr>
          <w:ilvl w:val="0"/>
          <w:numId w:val="8"/>
        </w:numPr>
        <w:tabs>
          <w:tab w:val="left" w:pos="409"/>
        </w:tabs>
        <w:jc w:val="both"/>
        <w:rPr>
          <w:sz w:val="24"/>
          <w:szCs w:val="24"/>
        </w:rPr>
      </w:pPr>
      <w:r w:rsidRPr="00D74B39">
        <w:rPr>
          <w:sz w:val="24"/>
          <w:szCs w:val="24"/>
        </w:rPr>
        <w:t>factura fiscala;</w:t>
      </w:r>
    </w:p>
    <w:p w:rsidR="00B866F8" w:rsidRDefault="007B08E8" w:rsidP="00D74B39">
      <w:pPr>
        <w:pStyle w:val="BodyText"/>
        <w:numPr>
          <w:ilvl w:val="0"/>
          <w:numId w:val="8"/>
        </w:numPr>
        <w:tabs>
          <w:tab w:val="left" w:pos="409"/>
        </w:tabs>
        <w:jc w:val="both"/>
        <w:rPr>
          <w:sz w:val="24"/>
          <w:szCs w:val="24"/>
        </w:rPr>
      </w:pPr>
      <w:r w:rsidRPr="00D74B39">
        <w:rPr>
          <w:sz w:val="24"/>
          <w:szCs w:val="24"/>
        </w:rPr>
        <w:t>graficul cu orele prestate</w:t>
      </w:r>
      <w:r w:rsidR="00304A78" w:rsidRPr="00D74B39">
        <w:rPr>
          <w:sz w:val="24"/>
          <w:szCs w:val="24"/>
        </w:rPr>
        <w:t>.</w:t>
      </w:r>
    </w:p>
    <w:p w:rsidR="00664F96" w:rsidRPr="00D74B39" w:rsidRDefault="00664F96" w:rsidP="00664F96">
      <w:pPr>
        <w:pStyle w:val="BodyText"/>
        <w:tabs>
          <w:tab w:val="left" w:pos="409"/>
        </w:tabs>
        <w:jc w:val="both"/>
        <w:rPr>
          <w:sz w:val="24"/>
          <w:szCs w:val="24"/>
        </w:rPr>
      </w:pPr>
    </w:p>
    <w:p w:rsidR="00B866F8" w:rsidRPr="00D74B39" w:rsidRDefault="00304A78" w:rsidP="00D74B39">
      <w:pPr>
        <w:pStyle w:val="BodyText"/>
        <w:numPr>
          <w:ilvl w:val="0"/>
          <w:numId w:val="6"/>
        </w:numPr>
        <w:tabs>
          <w:tab w:val="left" w:pos="433"/>
        </w:tabs>
        <w:rPr>
          <w:b/>
          <w:sz w:val="24"/>
          <w:szCs w:val="24"/>
        </w:rPr>
      </w:pPr>
      <w:r w:rsidRPr="00D74B39">
        <w:rPr>
          <w:b/>
          <w:i/>
          <w:iCs/>
          <w:sz w:val="24"/>
          <w:szCs w:val="24"/>
        </w:rPr>
        <w:lastRenderedPageBreak/>
        <w:t>Sancțiuni pentru neîndeplinirea culpabilă a obligațiilor</w:t>
      </w:r>
    </w:p>
    <w:p w:rsidR="00B866F8" w:rsidRPr="00D74B39" w:rsidRDefault="007B08E8" w:rsidP="00D74B39">
      <w:pPr>
        <w:pStyle w:val="BodyText"/>
        <w:numPr>
          <w:ilvl w:val="1"/>
          <w:numId w:val="6"/>
        </w:numPr>
        <w:tabs>
          <w:tab w:val="left" w:pos="548"/>
        </w:tabs>
        <w:jc w:val="both"/>
        <w:rPr>
          <w:sz w:val="24"/>
          <w:szCs w:val="24"/>
        </w:rPr>
      </w:pPr>
      <w:r w:rsidRPr="00D74B39">
        <w:rPr>
          <w:sz w:val="24"/>
          <w:szCs w:val="24"/>
        </w:rPr>
        <w:t>Î</w:t>
      </w:r>
      <w:r w:rsidR="00304A78" w:rsidRPr="00D74B39">
        <w:rPr>
          <w:sz w:val="24"/>
          <w:szCs w:val="24"/>
        </w:rPr>
        <w:t>n cazul în care, din vina sa exclusivă, prestatorul nu reușește să-și execute obligațiile asumate prin contract, atunci achizitorul are dreptul de a deduce, ca pena</w:t>
      </w:r>
      <w:r w:rsidRPr="00D74B39">
        <w:rPr>
          <w:sz w:val="24"/>
          <w:szCs w:val="24"/>
        </w:rPr>
        <w:t>lități, o sumă echivalentă cu 0,1</w:t>
      </w:r>
      <w:r w:rsidR="00304A78" w:rsidRPr="00D74B39">
        <w:rPr>
          <w:sz w:val="24"/>
          <w:szCs w:val="24"/>
        </w:rPr>
        <w:t xml:space="preserve">% din </w:t>
      </w:r>
      <w:r w:rsidRPr="00D74B39">
        <w:rPr>
          <w:sz w:val="24"/>
          <w:szCs w:val="24"/>
        </w:rPr>
        <w:t xml:space="preserve">prețul </w:t>
      </w:r>
      <w:r w:rsidR="00304A78" w:rsidRPr="00D74B39">
        <w:rPr>
          <w:sz w:val="24"/>
          <w:szCs w:val="24"/>
        </w:rPr>
        <w:t>contractului/oră fără TVA. Totodată, prestatorul este resp</w:t>
      </w:r>
      <w:r w:rsidR="00892366">
        <w:rPr>
          <w:sz w:val="24"/>
          <w:szCs w:val="24"/>
        </w:rPr>
        <w:t>onsabil î</w:t>
      </w:r>
      <w:r w:rsidR="00304A78" w:rsidRPr="00D74B39">
        <w:rPr>
          <w:sz w:val="24"/>
          <w:szCs w:val="24"/>
        </w:rPr>
        <w:t xml:space="preserve">n totalitate pentru </w:t>
      </w:r>
      <w:r w:rsidR="00892366">
        <w:rPr>
          <w:sz w:val="24"/>
          <w:szCs w:val="24"/>
        </w:rPr>
        <w:t>evenimente survenite pe timpul în care acesta nu ș</w:t>
      </w:r>
      <w:r w:rsidR="00304A78" w:rsidRPr="00D74B39">
        <w:rPr>
          <w:sz w:val="24"/>
          <w:szCs w:val="24"/>
        </w:rPr>
        <w:t>i-a îndeplinit obligațiile contractuale.</w:t>
      </w:r>
    </w:p>
    <w:p w:rsidR="00B866F8" w:rsidRPr="00D74B39" w:rsidRDefault="007B08E8" w:rsidP="00D74B39">
      <w:pPr>
        <w:pStyle w:val="BodyText"/>
        <w:numPr>
          <w:ilvl w:val="1"/>
          <w:numId w:val="6"/>
        </w:numPr>
        <w:tabs>
          <w:tab w:val="left" w:pos="570"/>
        </w:tabs>
        <w:jc w:val="both"/>
        <w:rPr>
          <w:sz w:val="24"/>
          <w:szCs w:val="24"/>
        </w:rPr>
      </w:pPr>
      <w:r w:rsidRPr="00D74B39">
        <w:rPr>
          <w:sz w:val="24"/>
          <w:szCs w:val="24"/>
        </w:rPr>
        <w:t>Î</w:t>
      </w:r>
      <w:r w:rsidR="00304A78" w:rsidRPr="00D74B39">
        <w:rPr>
          <w:sz w:val="24"/>
          <w:szCs w:val="24"/>
        </w:rPr>
        <w:t xml:space="preserve">n cazul în care achizitorul nu onorează facturile în termen de 30 de zile de la expirarea perioadei prevăzute la </w:t>
      </w:r>
      <w:r w:rsidR="00892366">
        <w:rPr>
          <w:sz w:val="24"/>
          <w:szCs w:val="24"/>
          <w:lang w:val="en-US" w:eastAsia="en-US" w:bidi="en-US"/>
        </w:rPr>
        <w:t>a</w:t>
      </w:r>
      <w:r w:rsidR="00304A78" w:rsidRPr="00D74B39">
        <w:rPr>
          <w:sz w:val="24"/>
          <w:szCs w:val="24"/>
          <w:lang w:val="en-US" w:eastAsia="en-US" w:bidi="en-US"/>
        </w:rPr>
        <w:t xml:space="preserve">rt. </w:t>
      </w:r>
      <w:r w:rsidRPr="00D74B39">
        <w:rPr>
          <w:sz w:val="24"/>
          <w:szCs w:val="24"/>
        </w:rPr>
        <w:t>9</w:t>
      </w:r>
      <w:r w:rsidR="00304A78" w:rsidRPr="00D74B39">
        <w:rPr>
          <w:sz w:val="24"/>
          <w:szCs w:val="24"/>
        </w:rPr>
        <w:t xml:space="preserve">, </w:t>
      </w:r>
      <w:r w:rsidR="00304A78" w:rsidRPr="00D74B39">
        <w:rPr>
          <w:sz w:val="24"/>
          <w:szCs w:val="24"/>
          <w:lang w:val="en-US" w:eastAsia="en-US" w:bidi="en-US"/>
        </w:rPr>
        <w:t xml:space="preserve">pct. </w:t>
      </w:r>
      <w:r w:rsidRPr="00D74B39">
        <w:rPr>
          <w:sz w:val="24"/>
          <w:szCs w:val="24"/>
        </w:rPr>
        <w:t>9</w:t>
      </w:r>
      <w:r w:rsidR="00304A78" w:rsidRPr="00D74B39">
        <w:rPr>
          <w:sz w:val="24"/>
          <w:szCs w:val="24"/>
        </w:rPr>
        <w:t>.1, atunci acesta are obligația de a plăti, ca penalități,</w:t>
      </w:r>
      <w:r w:rsidRPr="00D74B39">
        <w:rPr>
          <w:sz w:val="24"/>
          <w:szCs w:val="24"/>
        </w:rPr>
        <w:t xml:space="preserve"> o sumă echivalentă cu o cu 0,1</w:t>
      </w:r>
      <w:r w:rsidR="00304A78" w:rsidRPr="00D74B39">
        <w:rPr>
          <w:sz w:val="24"/>
          <w:szCs w:val="24"/>
        </w:rPr>
        <w:t>% din plata neefectuată.</w:t>
      </w:r>
    </w:p>
    <w:p w:rsidR="00B866F8" w:rsidRPr="00D74B39" w:rsidRDefault="00304A78" w:rsidP="00D74B39">
      <w:pPr>
        <w:pStyle w:val="BodyText"/>
        <w:numPr>
          <w:ilvl w:val="1"/>
          <w:numId w:val="6"/>
        </w:numPr>
        <w:tabs>
          <w:tab w:val="left" w:pos="566"/>
        </w:tabs>
        <w:jc w:val="both"/>
        <w:rPr>
          <w:sz w:val="24"/>
          <w:szCs w:val="24"/>
        </w:rPr>
      </w:pPr>
      <w:r w:rsidRPr="00D74B39">
        <w:rPr>
          <w:sz w:val="24"/>
          <w:szCs w:val="24"/>
        </w:rPr>
        <w:t>Nerespectarea obligațiilor asumate prin prezentul contract de către una dintre părți, în mod culpabil, dă dreptul părții lezate de a considera contractul reziliat de drept / de a cere rezilierea contractului.</w:t>
      </w:r>
    </w:p>
    <w:p w:rsidR="00B866F8" w:rsidRPr="00D74B39" w:rsidRDefault="00304A78" w:rsidP="00D74B39">
      <w:pPr>
        <w:pStyle w:val="BodyText"/>
        <w:numPr>
          <w:ilvl w:val="1"/>
          <w:numId w:val="6"/>
        </w:numPr>
        <w:tabs>
          <w:tab w:val="left" w:pos="570"/>
        </w:tabs>
        <w:jc w:val="both"/>
        <w:rPr>
          <w:sz w:val="24"/>
          <w:szCs w:val="24"/>
        </w:rPr>
      </w:pPr>
      <w:r w:rsidRPr="00D74B39">
        <w:rPr>
          <w:sz w:val="24"/>
          <w:szCs w:val="24"/>
        </w:rPr>
        <w:t>Achizitorul își rezervă dreptul de a denunța unilateral contractul, printr-o notificare scrisă adresată prestatorului, fără nici o compensație, dacă acesta din urmă dă faliment, cu condiția ca această denunțare să nu prejudicieze sau să afecteze dreptul la acțiune sau</w:t>
      </w:r>
      <w:r w:rsidR="007B08E8" w:rsidRPr="00D74B39">
        <w:rPr>
          <w:sz w:val="24"/>
          <w:szCs w:val="24"/>
        </w:rPr>
        <w:t xml:space="preserve"> despăgubire pentru prestator. Î</w:t>
      </w:r>
      <w:r w:rsidRPr="00D74B39">
        <w:rPr>
          <w:sz w:val="24"/>
          <w:szCs w:val="24"/>
        </w:rPr>
        <w:t>n acest caz, prestatorul are dreptul de a pretinde numai plata corespunzătoare pentru partea din contract îndeplinită până la data denunțării unilaterale a contractului.</w:t>
      </w:r>
    </w:p>
    <w:p w:rsidR="007B08E8" w:rsidRPr="00D74B39" w:rsidRDefault="007B08E8" w:rsidP="00D74B39">
      <w:pPr>
        <w:pStyle w:val="BodyText"/>
        <w:tabs>
          <w:tab w:val="left" w:pos="570"/>
        </w:tabs>
        <w:rPr>
          <w:b/>
          <w:i/>
          <w:sz w:val="24"/>
          <w:szCs w:val="24"/>
        </w:rPr>
      </w:pPr>
    </w:p>
    <w:p w:rsidR="00B866F8" w:rsidRPr="00D74B39" w:rsidRDefault="00304A78" w:rsidP="00D74B39">
      <w:pPr>
        <w:pStyle w:val="Bodytext20"/>
        <w:numPr>
          <w:ilvl w:val="0"/>
          <w:numId w:val="6"/>
        </w:numPr>
        <w:tabs>
          <w:tab w:val="left" w:pos="429"/>
        </w:tabs>
        <w:jc w:val="left"/>
        <w:rPr>
          <w:rFonts w:ascii="Times New Roman" w:hAnsi="Times New Roman" w:cs="Times New Roman"/>
          <w:b/>
          <w:i/>
          <w:sz w:val="24"/>
          <w:szCs w:val="24"/>
        </w:rPr>
      </w:pPr>
      <w:r w:rsidRPr="00D74B39">
        <w:rPr>
          <w:rFonts w:ascii="Times New Roman" w:hAnsi="Times New Roman" w:cs="Times New Roman"/>
          <w:b/>
          <w:i/>
          <w:sz w:val="24"/>
          <w:szCs w:val="24"/>
        </w:rPr>
        <w:t>Ajustarea prețului contractului</w:t>
      </w:r>
    </w:p>
    <w:p w:rsidR="00B866F8" w:rsidRPr="00D74B39" w:rsidRDefault="00304A78" w:rsidP="00D74B39">
      <w:pPr>
        <w:pStyle w:val="BodyText"/>
        <w:jc w:val="both"/>
        <w:rPr>
          <w:sz w:val="24"/>
          <w:szCs w:val="24"/>
        </w:rPr>
      </w:pPr>
      <w:r w:rsidRPr="00D74B39">
        <w:rPr>
          <w:sz w:val="24"/>
          <w:szCs w:val="24"/>
        </w:rPr>
        <w:t>Pe parcursul îndeplinirii contractului, prețul poate fi ajustat în următoarele situații:</w:t>
      </w:r>
    </w:p>
    <w:p w:rsidR="00B866F8" w:rsidRPr="00D74B39" w:rsidRDefault="00304A78" w:rsidP="00892366">
      <w:pPr>
        <w:pStyle w:val="BodyText"/>
        <w:numPr>
          <w:ilvl w:val="0"/>
          <w:numId w:val="10"/>
        </w:numPr>
        <w:tabs>
          <w:tab w:val="left" w:pos="249"/>
        </w:tabs>
        <w:jc w:val="both"/>
        <w:rPr>
          <w:sz w:val="24"/>
          <w:szCs w:val="24"/>
        </w:rPr>
      </w:pPr>
      <w:r w:rsidRPr="00D74B39">
        <w:rPr>
          <w:sz w:val="24"/>
          <w:szCs w:val="24"/>
        </w:rPr>
        <w:t>Au avut loc modificări legislative sau au fost emise de către autoritățile locale, acte administrativ</w:t>
      </w:r>
      <w:r w:rsidR="007B08E8" w:rsidRPr="00D74B39">
        <w:rPr>
          <w:sz w:val="24"/>
          <w:szCs w:val="24"/>
        </w:rPr>
        <w:t>e care au ca obiect instituirea</w:t>
      </w:r>
      <w:r w:rsidRPr="00D74B39">
        <w:rPr>
          <w:sz w:val="24"/>
          <w:szCs w:val="24"/>
        </w:rPr>
        <w:t>, modificarea sau renunțarea la anumite taxe/impozite locale al căror efect se reflectă în creșterea/diminuarea costurilor pe baza cărora s-a fundamentat prețul contractului.</w:t>
      </w:r>
    </w:p>
    <w:p w:rsidR="00B866F8" w:rsidRPr="00D74B39" w:rsidRDefault="00304A78" w:rsidP="00892366">
      <w:pPr>
        <w:pStyle w:val="BodyText"/>
        <w:numPr>
          <w:ilvl w:val="0"/>
          <w:numId w:val="10"/>
        </w:numPr>
        <w:tabs>
          <w:tab w:val="left" w:pos="253"/>
        </w:tabs>
        <w:jc w:val="both"/>
        <w:rPr>
          <w:sz w:val="24"/>
          <w:szCs w:val="24"/>
        </w:rPr>
      </w:pPr>
      <w:r w:rsidRPr="00D74B39">
        <w:rPr>
          <w:sz w:val="24"/>
          <w:szCs w:val="24"/>
        </w:rPr>
        <w:t>Pe piață au apăr</w:t>
      </w:r>
      <w:r w:rsidR="007B08E8" w:rsidRPr="00D74B39">
        <w:rPr>
          <w:sz w:val="24"/>
          <w:szCs w:val="24"/>
        </w:rPr>
        <w:t>ut anumi</w:t>
      </w:r>
      <w:r w:rsidRPr="00D74B39">
        <w:rPr>
          <w:sz w:val="24"/>
          <w:szCs w:val="24"/>
        </w:rPr>
        <w:t>te condiții, în urma cărora s-a constatast creșterea/diminuarea indicilor de preț pentru elemente constutive ale ofertei, al căror efect se reflectă în creșterea/diminuarea costurilor pe baza cărora s-a fundamentat prețul contractului.</w:t>
      </w:r>
    </w:p>
    <w:p w:rsidR="00B866F8" w:rsidRPr="00D74B39" w:rsidRDefault="00304A78" w:rsidP="00892366">
      <w:pPr>
        <w:pStyle w:val="BodyText"/>
        <w:jc w:val="both"/>
        <w:rPr>
          <w:sz w:val="24"/>
          <w:szCs w:val="24"/>
        </w:rPr>
      </w:pPr>
      <w:r w:rsidRPr="00D74B39">
        <w:rPr>
          <w:sz w:val="24"/>
          <w:szCs w:val="24"/>
        </w:rPr>
        <w:t>Prețul contractlui este ferm pentru o perioadă de 3 luni de la semnarea contractlui.</w:t>
      </w:r>
    </w:p>
    <w:p w:rsidR="00B866F8" w:rsidRPr="00D74B39" w:rsidRDefault="00304A78" w:rsidP="00892366">
      <w:pPr>
        <w:pStyle w:val="BodyText"/>
        <w:jc w:val="both"/>
        <w:rPr>
          <w:sz w:val="24"/>
          <w:szCs w:val="24"/>
        </w:rPr>
      </w:pPr>
      <w:r w:rsidRPr="00D74B39">
        <w:rPr>
          <w:sz w:val="24"/>
          <w:szCs w:val="24"/>
        </w:rPr>
        <w:t>După această dată se acceptă ajustarea prețurilor serviiciilor din contract prin act adițional, la solicitarea scrisă a părții interesate , ut</w:t>
      </w:r>
      <w:r w:rsidR="007B08E8" w:rsidRPr="00D74B39">
        <w:rPr>
          <w:sz w:val="24"/>
          <w:szCs w:val="24"/>
        </w:rPr>
        <w:t>i</w:t>
      </w:r>
      <w:r w:rsidRPr="00D74B39">
        <w:rPr>
          <w:sz w:val="24"/>
          <w:szCs w:val="24"/>
        </w:rPr>
        <w:t>lizând formula :</w:t>
      </w:r>
    </w:p>
    <w:p w:rsidR="00B866F8" w:rsidRPr="00D74B39" w:rsidRDefault="00304A78" w:rsidP="00892366">
      <w:pPr>
        <w:pStyle w:val="BodyText"/>
        <w:jc w:val="both"/>
        <w:rPr>
          <w:sz w:val="24"/>
          <w:szCs w:val="24"/>
        </w:rPr>
      </w:pPr>
      <w:r w:rsidRPr="00D74B39">
        <w:rPr>
          <w:sz w:val="24"/>
          <w:szCs w:val="24"/>
        </w:rPr>
        <w:t xml:space="preserve">PN = PV X </w:t>
      </w:r>
      <w:proofErr w:type="spellStart"/>
      <w:r w:rsidRPr="00D74B39">
        <w:rPr>
          <w:sz w:val="24"/>
          <w:szCs w:val="24"/>
          <w:lang w:val="en-US" w:eastAsia="en-US" w:bidi="en-US"/>
        </w:rPr>
        <w:t>Ipc</w:t>
      </w:r>
      <w:proofErr w:type="spellEnd"/>
      <w:r w:rsidRPr="00D74B39">
        <w:rPr>
          <w:sz w:val="24"/>
          <w:szCs w:val="24"/>
        </w:rPr>
        <w:t>/100, unde</w:t>
      </w:r>
    </w:p>
    <w:p w:rsidR="00B866F8" w:rsidRPr="00D74B39" w:rsidRDefault="00304A78" w:rsidP="00892366">
      <w:pPr>
        <w:pStyle w:val="BodyText"/>
        <w:jc w:val="both"/>
        <w:rPr>
          <w:sz w:val="24"/>
          <w:szCs w:val="24"/>
        </w:rPr>
      </w:pPr>
      <w:r w:rsidRPr="00D74B39">
        <w:rPr>
          <w:sz w:val="24"/>
          <w:szCs w:val="24"/>
        </w:rPr>
        <w:t>PN = prețul nou actualizat,</w:t>
      </w:r>
    </w:p>
    <w:p w:rsidR="00B866F8" w:rsidRPr="00D74B39" w:rsidRDefault="00304A78" w:rsidP="00892366">
      <w:pPr>
        <w:pStyle w:val="BodyText"/>
        <w:jc w:val="both"/>
        <w:rPr>
          <w:sz w:val="24"/>
          <w:szCs w:val="24"/>
        </w:rPr>
      </w:pPr>
      <w:r w:rsidRPr="00D74B39">
        <w:rPr>
          <w:sz w:val="24"/>
          <w:szCs w:val="24"/>
        </w:rPr>
        <w:t>PV =prețul vechi (prețul din contract),</w:t>
      </w:r>
    </w:p>
    <w:p w:rsidR="00B866F8" w:rsidRPr="00D74B39" w:rsidRDefault="00304A78" w:rsidP="00892366">
      <w:pPr>
        <w:pStyle w:val="BodyText"/>
        <w:jc w:val="both"/>
        <w:rPr>
          <w:sz w:val="24"/>
          <w:szCs w:val="24"/>
        </w:rPr>
      </w:pPr>
      <w:r w:rsidRPr="00D74B39">
        <w:rPr>
          <w:sz w:val="24"/>
          <w:szCs w:val="24"/>
        </w:rPr>
        <w:t>Ipc = Indicele prețurilor de consum, publicat de Institutul Național de Statistică</w:t>
      </w:r>
    </w:p>
    <w:p w:rsidR="00B866F8" w:rsidRPr="00D74B39" w:rsidRDefault="00304A78" w:rsidP="00892366">
      <w:pPr>
        <w:pStyle w:val="BodyText"/>
        <w:jc w:val="both"/>
        <w:rPr>
          <w:sz w:val="24"/>
          <w:szCs w:val="24"/>
        </w:rPr>
      </w:pPr>
      <w:r w:rsidRPr="00D74B39">
        <w:rPr>
          <w:sz w:val="24"/>
          <w:szCs w:val="24"/>
        </w:rPr>
        <w:t>Ipc -pentru serviciile de asistență medicală este prezentat în procente și este raportat la perioada dintre luna semnării contractului și luna anterioară semnării solicitării de actulizare</w:t>
      </w:r>
    </w:p>
    <w:p w:rsidR="00B866F8" w:rsidRPr="00D74B39" w:rsidRDefault="00304A78" w:rsidP="00892366">
      <w:pPr>
        <w:pStyle w:val="BodyText"/>
        <w:jc w:val="both"/>
        <w:rPr>
          <w:sz w:val="24"/>
          <w:szCs w:val="24"/>
        </w:rPr>
      </w:pPr>
      <w:r w:rsidRPr="00D74B39">
        <w:rPr>
          <w:sz w:val="24"/>
          <w:szCs w:val="24"/>
        </w:rPr>
        <w:t>Solicitarea de actualizare a prețului poate fi făcută la solicitarea scrisă a părții interesate cu cca 30 zile înainte de finalizarea contractului în derulare</w:t>
      </w:r>
    </w:p>
    <w:p w:rsidR="007B08E8" w:rsidRPr="00D74B39" w:rsidRDefault="007B08E8" w:rsidP="00D74B39">
      <w:pPr>
        <w:pStyle w:val="BodyText"/>
        <w:rPr>
          <w:sz w:val="24"/>
          <w:szCs w:val="24"/>
        </w:rPr>
      </w:pPr>
    </w:p>
    <w:p w:rsidR="00B866F8" w:rsidRPr="00D74B39" w:rsidRDefault="00304A78" w:rsidP="00D74B39">
      <w:pPr>
        <w:pStyle w:val="Bodytext20"/>
        <w:numPr>
          <w:ilvl w:val="0"/>
          <w:numId w:val="6"/>
        </w:numPr>
        <w:tabs>
          <w:tab w:val="left" w:pos="433"/>
        </w:tabs>
        <w:jc w:val="left"/>
        <w:rPr>
          <w:rFonts w:ascii="Times New Roman" w:hAnsi="Times New Roman" w:cs="Times New Roman"/>
          <w:b/>
          <w:i/>
          <w:sz w:val="24"/>
          <w:szCs w:val="24"/>
        </w:rPr>
      </w:pPr>
      <w:r w:rsidRPr="00D74B39">
        <w:rPr>
          <w:rFonts w:ascii="Times New Roman" w:hAnsi="Times New Roman" w:cs="Times New Roman"/>
          <w:b/>
          <w:i/>
          <w:sz w:val="24"/>
          <w:szCs w:val="24"/>
        </w:rPr>
        <w:t>Modificarea contractului</w:t>
      </w:r>
    </w:p>
    <w:p w:rsidR="00B866F8" w:rsidRPr="00D74B39" w:rsidRDefault="00304A78" w:rsidP="00892366">
      <w:pPr>
        <w:pStyle w:val="BodyText"/>
        <w:numPr>
          <w:ilvl w:val="1"/>
          <w:numId w:val="6"/>
        </w:numPr>
        <w:tabs>
          <w:tab w:val="left" w:pos="521"/>
        </w:tabs>
        <w:jc w:val="both"/>
        <w:rPr>
          <w:sz w:val="24"/>
          <w:szCs w:val="24"/>
        </w:rPr>
      </w:pPr>
      <w:r w:rsidRPr="00D74B39">
        <w:rPr>
          <w:sz w:val="24"/>
          <w:szCs w:val="24"/>
        </w:rPr>
        <w:t xml:space="preserve">Modificarea contractului se poate realiza cu respectarea condițiilor corespunzătoare, prevăzute la </w:t>
      </w:r>
      <w:r w:rsidRPr="00D74B39">
        <w:rPr>
          <w:sz w:val="24"/>
          <w:szCs w:val="24"/>
          <w:lang w:val="en-US" w:eastAsia="en-US" w:bidi="en-US"/>
        </w:rPr>
        <w:t>art.</w:t>
      </w:r>
      <w:r w:rsidRPr="00D74B39">
        <w:rPr>
          <w:sz w:val="24"/>
          <w:szCs w:val="24"/>
        </w:rPr>
        <w:t>221 din Legea 98/2016.</w:t>
      </w:r>
    </w:p>
    <w:p w:rsidR="00B866F8" w:rsidRPr="00D74B39" w:rsidRDefault="00304A78" w:rsidP="00892366">
      <w:pPr>
        <w:pStyle w:val="BodyText"/>
        <w:numPr>
          <w:ilvl w:val="1"/>
          <w:numId w:val="6"/>
        </w:numPr>
        <w:tabs>
          <w:tab w:val="left" w:pos="633"/>
        </w:tabs>
        <w:jc w:val="both"/>
        <w:rPr>
          <w:sz w:val="24"/>
          <w:szCs w:val="24"/>
        </w:rPr>
      </w:pPr>
      <w:r w:rsidRPr="00D74B39">
        <w:rPr>
          <w:sz w:val="24"/>
          <w:szCs w:val="24"/>
        </w:rPr>
        <w:t xml:space="preserve">Contractul poate fi modificat și/sau completat, fără organizarea unei noi proceduri de atribuire, cu acordul părților, în limitele dispozițiilor prevăzute </w:t>
      </w:r>
      <w:r w:rsidRPr="00D74B39">
        <w:rPr>
          <w:sz w:val="24"/>
          <w:szCs w:val="24"/>
          <w:lang w:val="en-US" w:eastAsia="en-US" w:bidi="en-US"/>
        </w:rPr>
        <w:t xml:space="preserve">de art </w:t>
      </w:r>
      <w:r w:rsidRPr="00D74B39">
        <w:rPr>
          <w:sz w:val="24"/>
          <w:szCs w:val="24"/>
        </w:rPr>
        <w:t xml:space="preserve">221- 222 din legea 98/2016, coroborate cu prevederile </w:t>
      </w:r>
      <w:r w:rsidRPr="00D74B39">
        <w:rPr>
          <w:sz w:val="24"/>
          <w:szCs w:val="24"/>
          <w:lang w:val="en-US" w:eastAsia="en-US" w:bidi="en-US"/>
        </w:rPr>
        <w:t xml:space="preserve">art. </w:t>
      </w:r>
      <w:r w:rsidRPr="00D74B39">
        <w:rPr>
          <w:sz w:val="24"/>
          <w:szCs w:val="24"/>
        </w:rPr>
        <w:t>164 și 165 din HG 395/2016 cu modificările și completările ulterioare.</w:t>
      </w:r>
    </w:p>
    <w:p w:rsidR="00B866F8" w:rsidRPr="00D74B39" w:rsidRDefault="00304A78" w:rsidP="00892366">
      <w:pPr>
        <w:pStyle w:val="BodyText"/>
        <w:numPr>
          <w:ilvl w:val="1"/>
          <w:numId w:val="6"/>
        </w:numPr>
        <w:tabs>
          <w:tab w:val="left" w:pos="694"/>
        </w:tabs>
        <w:jc w:val="both"/>
        <w:rPr>
          <w:sz w:val="24"/>
          <w:szCs w:val="24"/>
        </w:rPr>
      </w:pPr>
      <w:r w:rsidRPr="00D74B39">
        <w:rPr>
          <w:sz w:val="24"/>
          <w:szCs w:val="24"/>
        </w:rPr>
        <w:t xml:space="preserve">Partea care propune modificarea contractului prin act adițional are obligația de a transmite celeilalte propunerea de modificare cu cca. 30 de zile înainte de semnarea actului </w:t>
      </w:r>
      <w:r w:rsidRPr="00D74B39">
        <w:rPr>
          <w:sz w:val="24"/>
          <w:szCs w:val="24"/>
        </w:rPr>
        <w:lastRenderedPageBreak/>
        <w:t>adițional.</w:t>
      </w:r>
    </w:p>
    <w:p w:rsidR="00B866F8" w:rsidRPr="00D74B39" w:rsidRDefault="00304A78" w:rsidP="00892366">
      <w:pPr>
        <w:pStyle w:val="BodyText"/>
        <w:numPr>
          <w:ilvl w:val="1"/>
          <w:numId w:val="6"/>
        </w:numPr>
        <w:tabs>
          <w:tab w:val="left" w:pos="662"/>
        </w:tabs>
        <w:jc w:val="both"/>
        <w:rPr>
          <w:sz w:val="24"/>
          <w:szCs w:val="24"/>
        </w:rPr>
      </w:pPr>
      <w:r w:rsidRPr="00D74B39">
        <w:rPr>
          <w:sz w:val="24"/>
          <w:szCs w:val="24"/>
        </w:rPr>
        <w:t>Modificările sunt nesubstanțiale și presupun posibilitatea achiziționării suplimentare sau scăderii cantităților față de cantitățile inițiale sau ajustarea prețurilor.</w:t>
      </w:r>
    </w:p>
    <w:p w:rsidR="00D74B39" w:rsidRPr="00D74B39" w:rsidRDefault="00D74B39" w:rsidP="00D74B39">
      <w:pPr>
        <w:pStyle w:val="BodyText"/>
        <w:tabs>
          <w:tab w:val="left" w:pos="662"/>
        </w:tabs>
        <w:jc w:val="both"/>
        <w:rPr>
          <w:sz w:val="24"/>
          <w:szCs w:val="24"/>
        </w:rPr>
      </w:pPr>
    </w:p>
    <w:p w:rsidR="00B866F8" w:rsidRPr="00D74B39" w:rsidRDefault="00304A78" w:rsidP="00D74B39">
      <w:pPr>
        <w:pStyle w:val="Bodytext20"/>
        <w:numPr>
          <w:ilvl w:val="0"/>
          <w:numId w:val="6"/>
        </w:numPr>
        <w:tabs>
          <w:tab w:val="left" w:pos="458"/>
        </w:tabs>
        <w:jc w:val="left"/>
        <w:rPr>
          <w:rFonts w:ascii="Times New Roman" w:hAnsi="Times New Roman" w:cs="Times New Roman"/>
          <w:b/>
          <w:i/>
          <w:sz w:val="24"/>
          <w:szCs w:val="24"/>
        </w:rPr>
      </w:pPr>
      <w:r w:rsidRPr="00D74B39">
        <w:rPr>
          <w:rFonts w:ascii="Times New Roman" w:hAnsi="Times New Roman" w:cs="Times New Roman"/>
          <w:b/>
          <w:i/>
          <w:sz w:val="24"/>
          <w:szCs w:val="24"/>
        </w:rPr>
        <w:t>Rezoluțiunea contractului</w:t>
      </w:r>
    </w:p>
    <w:p w:rsidR="00B866F8" w:rsidRPr="00D74B39" w:rsidRDefault="00304A78" w:rsidP="00D74B39">
      <w:pPr>
        <w:pStyle w:val="BodyText"/>
        <w:numPr>
          <w:ilvl w:val="1"/>
          <w:numId w:val="6"/>
        </w:numPr>
        <w:tabs>
          <w:tab w:val="left" w:pos="593"/>
        </w:tabs>
        <w:jc w:val="both"/>
        <w:rPr>
          <w:sz w:val="24"/>
          <w:szCs w:val="24"/>
        </w:rPr>
      </w:pPr>
      <w:r w:rsidRPr="00D74B39">
        <w:rPr>
          <w:sz w:val="24"/>
          <w:szCs w:val="24"/>
        </w:rPr>
        <w:t>Nerespectarea obligațiilor asumate prin prezentul contract de către una dintre părți dă dreptul părții lezate de a cere rezoluțiunea contractului de prestare.</w:t>
      </w:r>
    </w:p>
    <w:p w:rsidR="00D74B39" w:rsidRPr="00D74B39" w:rsidRDefault="00D74B39" w:rsidP="00D74B39">
      <w:pPr>
        <w:pStyle w:val="BodyText"/>
        <w:tabs>
          <w:tab w:val="left" w:pos="593"/>
        </w:tabs>
        <w:jc w:val="both"/>
        <w:rPr>
          <w:sz w:val="24"/>
          <w:szCs w:val="24"/>
        </w:rPr>
      </w:pPr>
    </w:p>
    <w:p w:rsidR="00B866F8" w:rsidRPr="00D74B39" w:rsidRDefault="00304A78" w:rsidP="00D74B39">
      <w:pPr>
        <w:pStyle w:val="Bodytext20"/>
        <w:numPr>
          <w:ilvl w:val="0"/>
          <w:numId w:val="6"/>
        </w:numPr>
        <w:tabs>
          <w:tab w:val="left" w:pos="458"/>
        </w:tabs>
        <w:jc w:val="left"/>
        <w:rPr>
          <w:rFonts w:ascii="Times New Roman" w:hAnsi="Times New Roman" w:cs="Times New Roman"/>
          <w:b/>
          <w:i/>
          <w:sz w:val="24"/>
          <w:szCs w:val="24"/>
        </w:rPr>
      </w:pPr>
      <w:r w:rsidRPr="00D74B39">
        <w:rPr>
          <w:rFonts w:ascii="Times New Roman" w:hAnsi="Times New Roman" w:cs="Times New Roman"/>
          <w:b/>
          <w:i/>
          <w:sz w:val="24"/>
          <w:szCs w:val="24"/>
        </w:rPr>
        <w:t>Cesiunea</w:t>
      </w:r>
    </w:p>
    <w:p w:rsidR="00B866F8" w:rsidRPr="00D74B39" w:rsidRDefault="00304A78" w:rsidP="00D74B39">
      <w:pPr>
        <w:pStyle w:val="BodyText"/>
        <w:numPr>
          <w:ilvl w:val="1"/>
          <w:numId w:val="6"/>
        </w:numPr>
        <w:tabs>
          <w:tab w:val="left" w:pos="608"/>
        </w:tabs>
        <w:jc w:val="both"/>
        <w:rPr>
          <w:sz w:val="24"/>
          <w:szCs w:val="24"/>
        </w:rPr>
      </w:pPr>
      <w:r w:rsidRPr="00D74B39">
        <w:rPr>
          <w:sz w:val="24"/>
          <w:szCs w:val="24"/>
        </w:rPr>
        <w:t>Niciuna din părțile prezentului contract nu va putea transmite drepturile și obligațiile sale rezultate din acest contract unei terțe persoane fără acordul scris și prealabil al celeilalte părți.</w:t>
      </w:r>
    </w:p>
    <w:p w:rsidR="00D74B39" w:rsidRPr="00D74B39" w:rsidRDefault="00D74B39" w:rsidP="00D74B39">
      <w:pPr>
        <w:pStyle w:val="BodyText"/>
        <w:tabs>
          <w:tab w:val="left" w:pos="608"/>
        </w:tabs>
        <w:jc w:val="both"/>
        <w:rPr>
          <w:sz w:val="24"/>
          <w:szCs w:val="24"/>
        </w:rPr>
      </w:pPr>
    </w:p>
    <w:p w:rsidR="00B866F8" w:rsidRPr="00D74B39" w:rsidRDefault="00304A78" w:rsidP="00D74B39">
      <w:pPr>
        <w:pStyle w:val="Bodytext20"/>
        <w:numPr>
          <w:ilvl w:val="0"/>
          <w:numId w:val="6"/>
        </w:numPr>
        <w:tabs>
          <w:tab w:val="left" w:pos="458"/>
        </w:tabs>
        <w:jc w:val="left"/>
        <w:rPr>
          <w:rFonts w:ascii="Times New Roman" w:hAnsi="Times New Roman" w:cs="Times New Roman"/>
          <w:b/>
          <w:i/>
          <w:sz w:val="24"/>
          <w:szCs w:val="24"/>
        </w:rPr>
      </w:pPr>
      <w:r w:rsidRPr="00D74B39">
        <w:rPr>
          <w:rFonts w:ascii="Times New Roman" w:hAnsi="Times New Roman" w:cs="Times New Roman"/>
          <w:b/>
          <w:i/>
          <w:sz w:val="24"/>
          <w:szCs w:val="24"/>
        </w:rPr>
        <w:t>Forța majoră</w:t>
      </w:r>
    </w:p>
    <w:p w:rsidR="00B866F8" w:rsidRPr="00D74B39" w:rsidRDefault="00304A78" w:rsidP="00D74B39">
      <w:pPr>
        <w:pStyle w:val="BodyText"/>
        <w:numPr>
          <w:ilvl w:val="1"/>
          <w:numId w:val="6"/>
        </w:numPr>
        <w:tabs>
          <w:tab w:val="left" w:pos="586"/>
        </w:tabs>
        <w:jc w:val="both"/>
        <w:rPr>
          <w:sz w:val="24"/>
          <w:szCs w:val="24"/>
        </w:rPr>
      </w:pPr>
      <w:r w:rsidRPr="00D74B39">
        <w:rPr>
          <w:sz w:val="24"/>
          <w:szCs w:val="24"/>
        </w:rPr>
        <w:t>Forța majoră este constatată de o autoritate competentă.</w:t>
      </w:r>
    </w:p>
    <w:p w:rsidR="00B866F8" w:rsidRPr="00D74B39" w:rsidRDefault="00304A78" w:rsidP="00D74B39">
      <w:pPr>
        <w:pStyle w:val="BodyText"/>
        <w:numPr>
          <w:ilvl w:val="1"/>
          <w:numId w:val="6"/>
        </w:numPr>
        <w:tabs>
          <w:tab w:val="left" w:pos="615"/>
        </w:tabs>
        <w:jc w:val="both"/>
        <w:rPr>
          <w:sz w:val="24"/>
          <w:szCs w:val="24"/>
        </w:rPr>
      </w:pPr>
      <w:r w:rsidRPr="00D74B39">
        <w:rPr>
          <w:sz w:val="24"/>
          <w:szCs w:val="24"/>
        </w:rPr>
        <w:t>Forța majoră exonerează părțile contractante de îndeplinirea obligațiilor asumate prin prezentul contract, pe toată perioada în care aceasta acționează.</w:t>
      </w:r>
    </w:p>
    <w:p w:rsidR="00B866F8" w:rsidRPr="00D74B39" w:rsidRDefault="00304A78" w:rsidP="00D74B39">
      <w:pPr>
        <w:pStyle w:val="BodyText"/>
        <w:numPr>
          <w:ilvl w:val="1"/>
          <w:numId w:val="6"/>
        </w:numPr>
        <w:tabs>
          <w:tab w:val="left" w:pos="611"/>
        </w:tabs>
        <w:jc w:val="both"/>
        <w:rPr>
          <w:sz w:val="24"/>
          <w:szCs w:val="24"/>
        </w:rPr>
      </w:pPr>
      <w:r w:rsidRPr="00D74B39">
        <w:rPr>
          <w:sz w:val="24"/>
          <w:szCs w:val="24"/>
        </w:rPr>
        <w:t>îndeplinirea contractului va fi suspendată în perioada de acțiune a forței majore, dar fără a prejudicia drepturile ce li se cuveneau părților până la apariția acesteia.</w:t>
      </w:r>
    </w:p>
    <w:p w:rsidR="00B866F8" w:rsidRPr="00D74B39" w:rsidRDefault="00304A78" w:rsidP="00D74B39">
      <w:pPr>
        <w:pStyle w:val="BodyText"/>
        <w:numPr>
          <w:ilvl w:val="1"/>
          <w:numId w:val="6"/>
        </w:numPr>
        <w:tabs>
          <w:tab w:val="left" w:pos="611"/>
        </w:tabs>
        <w:jc w:val="both"/>
        <w:rPr>
          <w:sz w:val="24"/>
          <w:szCs w:val="24"/>
        </w:rPr>
      </w:pPr>
      <w:r w:rsidRPr="00D74B39">
        <w:rPr>
          <w:sz w:val="24"/>
          <w:szCs w:val="24"/>
        </w:rPr>
        <w:t>Partea contractantă care invocă forța majoră are obligația de a notifica celeilalte părți, imediat și în mod complet, producerea acesteia și de a lua orice măsuri care îi stau la dispoziție, în vederea limitării consecințelor.</w:t>
      </w:r>
    </w:p>
    <w:p w:rsidR="00B866F8" w:rsidRPr="00D74B39" w:rsidRDefault="00304A78" w:rsidP="00D74B39">
      <w:pPr>
        <w:pStyle w:val="BodyText"/>
        <w:numPr>
          <w:ilvl w:val="1"/>
          <w:numId w:val="6"/>
        </w:numPr>
        <w:tabs>
          <w:tab w:val="left" w:pos="608"/>
        </w:tabs>
        <w:jc w:val="both"/>
        <w:rPr>
          <w:sz w:val="24"/>
          <w:szCs w:val="24"/>
        </w:rPr>
      </w:pPr>
      <w:r w:rsidRPr="00D74B39">
        <w:rPr>
          <w:sz w:val="24"/>
          <w:szCs w:val="24"/>
        </w:rPr>
        <w:t>Dacă forța majoră acționează sau se estimează că va acționa o perioadă mai mare de 6 luni, fiecare parte va avea dreptul să notifice celeilalte părți încetarea de plin drept a prezentului contract, fără ca vreuna dintre părți să poată pretinde celeilalte daune-interese.</w:t>
      </w:r>
    </w:p>
    <w:p w:rsidR="00D74B39" w:rsidRPr="00D74B39" w:rsidRDefault="00D74B39" w:rsidP="00D74B39">
      <w:pPr>
        <w:pStyle w:val="BodyText"/>
        <w:tabs>
          <w:tab w:val="left" w:pos="608"/>
        </w:tabs>
        <w:jc w:val="both"/>
        <w:rPr>
          <w:sz w:val="24"/>
          <w:szCs w:val="24"/>
        </w:rPr>
      </w:pPr>
    </w:p>
    <w:p w:rsidR="00B866F8" w:rsidRPr="00D74B39" w:rsidRDefault="00304A78" w:rsidP="00D74B39">
      <w:pPr>
        <w:pStyle w:val="Bodytext20"/>
        <w:numPr>
          <w:ilvl w:val="0"/>
          <w:numId w:val="6"/>
        </w:numPr>
        <w:tabs>
          <w:tab w:val="left" w:pos="458"/>
        </w:tabs>
        <w:jc w:val="left"/>
        <w:rPr>
          <w:rFonts w:ascii="Times New Roman" w:hAnsi="Times New Roman" w:cs="Times New Roman"/>
          <w:b/>
          <w:i/>
          <w:sz w:val="24"/>
          <w:szCs w:val="24"/>
        </w:rPr>
      </w:pPr>
      <w:r w:rsidRPr="00D74B39">
        <w:rPr>
          <w:rFonts w:ascii="Times New Roman" w:hAnsi="Times New Roman" w:cs="Times New Roman"/>
          <w:b/>
          <w:i/>
          <w:sz w:val="24"/>
          <w:szCs w:val="24"/>
        </w:rPr>
        <w:t>Soluționarea litigiilor</w:t>
      </w:r>
    </w:p>
    <w:p w:rsidR="00B866F8" w:rsidRPr="00D74B39" w:rsidRDefault="00304A78" w:rsidP="00D74B39">
      <w:pPr>
        <w:pStyle w:val="BodyText"/>
        <w:numPr>
          <w:ilvl w:val="1"/>
          <w:numId w:val="6"/>
        </w:numPr>
        <w:tabs>
          <w:tab w:val="left" w:pos="608"/>
        </w:tabs>
        <w:jc w:val="both"/>
        <w:rPr>
          <w:sz w:val="24"/>
          <w:szCs w:val="24"/>
        </w:rPr>
      </w:pPr>
      <w:r w:rsidRPr="00D74B39">
        <w:rPr>
          <w:sz w:val="24"/>
          <w:szCs w:val="24"/>
        </w:rPr>
        <w:t>ACHIZITORUL și PRESTATORUL vor face toate eforturile pentru a rezolva pe cale amiabilă, prin tratative directe, orice neînțelegere sau dispută care se poate ivi între ei în cadrul sau în legătură cu îndeplinirea contractului.</w:t>
      </w:r>
    </w:p>
    <w:p w:rsidR="00B866F8" w:rsidRPr="00D74B39" w:rsidRDefault="00304A78" w:rsidP="00D74B39">
      <w:pPr>
        <w:pStyle w:val="BodyText"/>
        <w:numPr>
          <w:ilvl w:val="1"/>
          <w:numId w:val="6"/>
        </w:numPr>
        <w:tabs>
          <w:tab w:val="left" w:pos="608"/>
        </w:tabs>
        <w:jc w:val="both"/>
        <w:rPr>
          <w:sz w:val="24"/>
          <w:szCs w:val="24"/>
        </w:rPr>
      </w:pPr>
      <w:r w:rsidRPr="00D74B39">
        <w:rPr>
          <w:sz w:val="24"/>
          <w:szCs w:val="24"/>
        </w:rPr>
        <w:t>Dacă după 15 zile de la începerea acestor tratative ACHIZITORUL și PRESTATORUL nu reușesc să rezolve în mod amiabil o divergență contractuală, fiecare poate solicita ca disputa să se soluționeze de către instanțele judecătorești competente din România.</w:t>
      </w:r>
    </w:p>
    <w:p w:rsidR="00D74B39" w:rsidRPr="00D74B39" w:rsidRDefault="00D74B39" w:rsidP="00D74B39">
      <w:pPr>
        <w:pStyle w:val="BodyText"/>
        <w:tabs>
          <w:tab w:val="left" w:pos="608"/>
        </w:tabs>
        <w:rPr>
          <w:b/>
          <w:i/>
          <w:sz w:val="24"/>
          <w:szCs w:val="24"/>
        </w:rPr>
      </w:pPr>
    </w:p>
    <w:p w:rsidR="00B866F8" w:rsidRPr="00D74B39" w:rsidRDefault="00304A78" w:rsidP="00D74B39">
      <w:pPr>
        <w:pStyle w:val="Bodytext20"/>
        <w:numPr>
          <w:ilvl w:val="0"/>
          <w:numId w:val="6"/>
        </w:numPr>
        <w:tabs>
          <w:tab w:val="left" w:pos="458"/>
        </w:tabs>
        <w:jc w:val="left"/>
        <w:rPr>
          <w:rFonts w:ascii="Times New Roman" w:hAnsi="Times New Roman" w:cs="Times New Roman"/>
          <w:b/>
          <w:i/>
          <w:sz w:val="24"/>
          <w:szCs w:val="24"/>
        </w:rPr>
      </w:pPr>
      <w:r w:rsidRPr="00D74B39">
        <w:rPr>
          <w:rFonts w:ascii="Times New Roman" w:hAnsi="Times New Roman" w:cs="Times New Roman"/>
          <w:b/>
          <w:i/>
          <w:sz w:val="24"/>
          <w:szCs w:val="24"/>
        </w:rPr>
        <w:t>Limba care guvernează contractul</w:t>
      </w:r>
    </w:p>
    <w:p w:rsidR="00D74B39" w:rsidRPr="00D74B39" w:rsidRDefault="00304A78" w:rsidP="00D74B39">
      <w:pPr>
        <w:pStyle w:val="BodyText"/>
        <w:numPr>
          <w:ilvl w:val="1"/>
          <w:numId w:val="6"/>
        </w:numPr>
        <w:tabs>
          <w:tab w:val="left" w:pos="590"/>
        </w:tabs>
        <w:jc w:val="both"/>
        <w:rPr>
          <w:sz w:val="24"/>
          <w:szCs w:val="24"/>
        </w:rPr>
      </w:pPr>
      <w:r w:rsidRPr="00D74B39">
        <w:rPr>
          <w:sz w:val="24"/>
          <w:szCs w:val="24"/>
        </w:rPr>
        <w:t>Limba care guvernează contractul este limba română.</w:t>
      </w:r>
    </w:p>
    <w:p w:rsidR="00D74B39" w:rsidRPr="00D74B39" w:rsidRDefault="00D74B39" w:rsidP="00D74B39">
      <w:pPr>
        <w:pStyle w:val="BodyText"/>
        <w:tabs>
          <w:tab w:val="left" w:pos="590"/>
        </w:tabs>
        <w:jc w:val="both"/>
        <w:rPr>
          <w:sz w:val="24"/>
          <w:szCs w:val="24"/>
        </w:rPr>
      </w:pPr>
    </w:p>
    <w:p w:rsidR="00D74B39" w:rsidRPr="00D74B39" w:rsidRDefault="00D74B39" w:rsidP="00D74B39">
      <w:pPr>
        <w:pStyle w:val="BodyText"/>
        <w:numPr>
          <w:ilvl w:val="0"/>
          <w:numId w:val="6"/>
        </w:numPr>
        <w:tabs>
          <w:tab w:val="left" w:pos="590"/>
        </w:tabs>
        <w:jc w:val="both"/>
        <w:rPr>
          <w:b/>
          <w:i/>
          <w:sz w:val="24"/>
          <w:szCs w:val="24"/>
        </w:rPr>
      </w:pPr>
      <w:r w:rsidRPr="00D74B39">
        <w:rPr>
          <w:b/>
          <w:i/>
          <w:sz w:val="24"/>
          <w:szCs w:val="24"/>
        </w:rPr>
        <w:t>Comunicări</w:t>
      </w:r>
    </w:p>
    <w:p w:rsidR="00D74B39" w:rsidRPr="00D74B39" w:rsidRDefault="00D74B39" w:rsidP="00D74B39">
      <w:pPr>
        <w:pStyle w:val="BodyText"/>
        <w:numPr>
          <w:ilvl w:val="1"/>
          <w:numId w:val="6"/>
        </w:numPr>
        <w:tabs>
          <w:tab w:val="left" w:pos="590"/>
        </w:tabs>
        <w:jc w:val="both"/>
        <w:rPr>
          <w:sz w:val="24"/>
          <w:szCs w:val="24"/>
        </w:rPr>
      </w:pPr>
      <w:r w:rsidRPr="00D74B39">
        <w:rPr>
          <w:sz w:val="24"/>
          <w:szCs w:val="24"/>
        </w:rPr>
        <w:t>(1) Orice comunicare între părți, referitoare la îndeplinirea prezentului contract, trebuie să fie transmisă în scris.</w:t>
      </w:r>
    </w:p>
    <w:p w:rsidR="00D74B39" w:rsidRPr="00D74B39" w:rsidRDefault="00D74B39" w:rsidP="00D74B39">
      <w:pPr>
        <w:pStyle w:val="BodyText"/>
        <w:numPr>
          <w:ilvl w:val="0"/>
          <w:numId w:val="11"/>
        </w:numPr>
        <w:tabs>
          <w:tab w:val="left" w:pos="590"/>
        </w:tabs>
        <w:jc w:val="both"/>
        <w:rPr>
          <w:sz w:val="24"/>
          <w:szCs w:val="24"/>
        </w:rPr>
      </w:pPr>
      <w:r w:rsidRPr="00D74B39">
        <w:rPr>
          <w:sz w:val="24"/>
          <w:szCs w:val="24"/>
        </w:rPr>
        <w:t>Orice document scris trebuie înregistrat atât în momentul transmiterii cât și în momentul primirii.</w:t>
      </w:r>
    </w:p>
    <w:p w:rsidR="00D74B39" w:rsidRPr="00D74B39" w:rsidRDefault="00D74B39" w:rsidP="00D74B39">
      <w:pPr>
        <w:pStyle w:val="BodyText"/>
        <w:numPr>
          <w:ilvl w:val="1"/>
          <w:numId w:val="6"/>
        </w:numPr>
        <w:tabs>
          <w:tab w:val="left" w:pos="590"/>
        </w:tabs>
        <w:jc w:val="both"/>
        <w:rPr>
          <w:sz w:val="24"/>
          <w:szCs w:val="24"/>
        </w:rPr>
      </w:pPr>
      <w:r w:rsidRPr="00D74B39">
        <w:rPr>
          <w:sz w:val="24"/>
          <w:szCs w:val="24"/>
        </w:rPr>
        <w:t xml:space="preserve">Comunicările între părți se pot face prin telefon, </w:t>
      </w:r>
      <w:r w:rsidRPr="00D74B39">
        <w:rPr>
          <w:sz w:val="24"/>
          <w:szCs w:val="24"/>
          <w:lang w:bidi="en-US"/>
        </w:rPr>
        <w:t xml:space="preserve">e-mail, </w:t>
      </w:r>
      <w:r w:rsidRPr="00D74B39">
        <w:rPr>
          <w:sz w:val="24"/>
          <w:szCs w:val="24"/>
        </w:rPr>
        <w:t>fax sau poștă, însă cu condiția confirmării în scris a primirii comunicării.</w:t>
      </w:r>
    </w:p>
    <w:p w:rsidR="00D74B39" w:rsidRDefault="00D74B39" w:rsidP="00D74B39">
      <w:pPr>
        <w:pStyle w:val="BodyText"/>
        <w:tabs>
          <w:tab w:val="left" w:pos="590"/>
        </w:tabs>
        <w:jc w:val="both"/>
        <w:rPr>
          <w:sz w:val="24"/>
          <w:szCs w:val="24"/>
        </w:rPr>
      </w:pPr>
    </w:p>
    <w:p w:rsidR="00892366" w:rsidRDefault="00892366" w:rsidP="00D74B39">
      <w:pPr>
        <w:pStyle w:val="BodyText"/>
        <w:tabs>
          <w:tab w:val="left" w:pos="590"/>
        </w:tabs>
        <w:jc w:val="both"/>
        <w:rPr>
          <w:sz w:val="24"/>
          <w:szCs w:val="24"/>
        </w:rPr>
      </w:pPr>
    </w:p>
    <w:p w:rsidR="00892366" w:rsidRDefault="00892366" w:rsidP="00D74B39">
      <w:pPr>
        <w:pStyle w:val="BodyText"/>
        <w:tabs>
          <w:tab w:val="left" w:pos="590"/>
        </w:tabs>
        <w:jc w:val="both"/>
        <w:rPr>
          <w:sz w:val="24"/>
          <w:szCs w:val="24"/>
        </w:rPr>
      </w:pPr>
    </w:p>
    <w:p w:rsidR="00892366" w:rsidRDefault="00892366" w:rsidP="00D74B39">
      <w:pPr>
        <w:pStyle w:val="BodyText"/>
        <w:tabs>
          <w:tab w:val="left" w:pos="590"/>
        </w:tabs>
        <w:jc w:val="both"/>
        <w:rPr>
          <w:sz w:val="24"/>
          <w:szCs w:val="24"/>
        </w:rPr>
      </w:pPr>
    </w:p>
    <w:p w:rsidR="00892366" w:rsidRDefault="00892366" w:rsidP="00D74B39">
      <w:pPr>
        <w:pStyle w:val="BodyText"/>
        <w:tabs>
          <w:tab w:val="left" w:pos="590"/>
        </w:tabs>
        <w:jc w:val="both"/>
        <w:rPr>
          <w:sz w:val="24"/>
          <w:szCs w:val="24"/>
        </w:rPr>
      </w:pPr>
    </w:p>
    <w:p w:rsidR="00D74B39" w:rsidRPr="00D74B39" w:rsidRDefault="00D74B39" w:rsidP="00D74B39">
      <w:pPr>
        <w:pStyle w:val="BodyText"/>
        <w:numPr>
          <w:ilvl w:val="0"/>
          <w:numId w:val="6"/>
        </w:numPr>
        <w:tabs>
          <w:tab w:val="left" w:pos="590"/>
        </w:tabs>
        <w:jc w:val="both"/>
        <w:rPr>
          <w:b/>
          <w:i/>
          <w:sz w:val="24"/>
          <w:szCs w:val="24"/>
        </w:rPr>
      </w:pPr>
      <w:r w:rsidRPr="00D74B39">
        <w:rPr>
          <w:b/>
          <w:i/>
          <w:sz w:val="24"/>
          <w:szCs w:val="24"/>
        </w:rPr>
        <w:lastRenderedPageBreak/>
        <w:t>Legea aplicabilă contractului</w:t>
      </w:r>
    </w:p>
    <w:p w:rsidR="00D74B39" w:rsidRPr="00D74B39" w:rsidRDefault="00D74B39" w:rsidP="00D74B39">
      <w:pPr>
        <w:pStyle w:val="BodyText"/>
        <w:numPr>
          <w:ilvl w:val="1"/>
          <w:numId w:val="6"/>
        </w:numPr>
        <w:tabs>
          <w:tab w:val="left" w:pos="590"/>
        </w:tabs>
        <w:rPr>
          <w:sz w:val="24"/>
          <w:szCs w:val="24"/>
        </w:rPr>
      </w:pPr>
      <w:r w:rsidRPr="00D74B39">
        <w:rPr>
          <w:sz w:val="24"/>
          <w:szCs w:val="24"/>
        </w:rPr>
        <w:t>Contractul va fi interpretat conform legilor din România.</w:t>
      </w:r>
    </w:p>
    <w:p w:rsidR="00D74B39" w:rsidRDefault="00D74B39" w:rsidP="00892366">
      <w:pPr>
        <w:pStyle w:val="BodyText"/>
        <w:tabs>
          <w:tab w:val="left" w:pos="590"/>
        </w:tabs>
        <w:rPr>
          <w:sz w:val="24"/>
          <w:szCs w:val="24"/>
        </w:rPr>
      </w:pPr>
    </w:p>
    <w:p w:rsidR="00892366" w:rsidRDefault="00892366" w:rsidP="00892366">
      <w:pPr>
        <w:pStyle w:val="BodyText"/>
        <w:tabs>
          <w:tab w:val="left" w:pos="590"/>
        </w:tabs>
        <w:rPr>
          <w:sz w:val="24"/>
          <w:szCs w:val="24"/>
        </w:rPr>
      </w:pPr>
    </w:p>
    <w:p w:rsidR="00D74B39" w:rsidRPr="00D74B39" w:rsidRDefault="00D74B39" w:rsidP="00892366">
      <w:pPr>
        <w:pStyle w:val="BodyText"/>
        <w:tabs>
          <w:tab w:val="left" w:pos="590"/>
        </w:tabs>
        <w:jc w:val="both"/>
        <w:rPr>
          <w:sz w:val="24"/>
          <w:szCs w:val="24"/>
        </w:rPr>
      </w:pPr>
      <w:r w:rsidRPr="00D74B39">
        <w:rPr>
          <w:sz w:val="24"/>
          <w:szCs w:val="24"/>
        </w:rPr>
        <w:t>Părțile au înțeles să încheie azi..............2024, prezentul contract în două exemplare, câte unul pentru fiecare parte.</w:t>
      </w:r>
    </w:p>
    <w:p w:rsidR="00D74B39" w:rsidRPr="00D74B39" w:rsidRDefault="00D74B39" w:rsidP="00D74B39">
      <w:pPr>
        <w:pStyle w:val="BodyText"/>
        <w:tabs>
          <w:tab w:val="left" w:pos="590"/>
        </w:tabs>
        <w:jc w:val="both"/>
        <w:rPr>
          <w:sz w:val="24"/>
          <w:szCs w:val="24"/>
        </w:rPr>
      </w:pP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b/>
          <w:color w:val="auto"/>
          <w:lang w:eastAsia="ar-SA" w:bidi="ar-SA"/>
        </w:rPr>
        <w:t xml:space="preserve">          ACHIZITOR:</w:t>
      </w:r>
      <w:r w:rsidRPr="00D74B39">
        <w:rPr>
          <w:rFonts w:ascii="Times New Roman" w:eastAsia="Times New Roman" w:hAnsi="Times New Roman" w:cs="Times New Roman"/>
          <w:b/>
          <w:color w:val="auto"/>
          <w:lang w:eastAsia="ar-SA" w:bidi="ar-SA"/>
        </w:rPr>
        <w:tab/>
      </w:r>
      <w:r w:rsidRPr="00D74B39">
        <w:rPr>
          <w:rFonts w:ascii="Times New Roman" w:eastAsia="Times New Roman" w:hAnsi="Times New Roman" w:cs="Times New Roman"/>
          <w:b/>
          <w:color w:val="auto"/>
          <w:lang w:eastAsia="ar-SA" w:bidi="ar-SA"/>
        </w:rPr>
        <w:tab/>
      </w:r>
      <w:r w:rsidRPr="00D74B39">
        <w:rPr>
          <w:rFonts w:ascii="Times New Roman" w:eastAsia="Times New Roman" w:hAnsi="Times New Roman" w:cs="Times New Roman"/>
          <w:b/>
          <w:color w:val="auto"/>
          <w:lang w:eastAsia="ar-SA" w:bidi="ar-SA"/>
        </w:rPr>
        <w:tab/>
      </w:r>
      <w:r w:rsidRPr="00D74B39">
        <w:rPr>
          <w:rFonts w:ascii="Times New Roman" w:eastAsia="Times New Roman" w:hAnsi="Times New Roman" w:cs="Times New Roman"/>
          <w:b/>
          <w:color w:val="auto"/>
          <w:lang w:eastAsia="ar-SA" w:bidi="ar-SA"/>
        </w:rPr>
        <w:tab/>
        <w:t xml:space="preserve">                                           PRESTATOR</w:t>
      </w:r>
      <w:r w:rsidRPr="00D74B39">
        <w:rPr>
          <w:rFonts w:ascii="Times New Roman" w:eastAsia="Times New Roman" w:hAnsi="Times New Roman" w:cs="Times New Roman"/>
          <w:color w:val="auto"/>
          <w:lang w:eastAsia="ar-SA" w:bidi="ar-SA"/>
        </w:rPr>
        <w:t xml:space="preserve">: </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p>
    <w:p w:rsidR="00D74B39" w:rsidRPr="00D74B39" w:rsidRDefault="00D74B39" w:rsidP="00D74B39">
      <w:pPr>
        <w:widowControl/>
        <w:suppressAutoHyphens/>
        <w:ind w:left="4320" w:hanging="4540"/>
        <w:jc w:val="both"/>
        <w:rPr>
          <w:rFonts w:ascii="Times New Roman" w:eastAsia="Times New Roman" w:hAnsi="Times New Roman" w:cs="Times New Roman"/>
          <w:b/>
          <w:lang w:eastAsia="ar-SA" w:bidi="ar-SA"/>
        </w:rPr>
      </w:pPr>
      <w:r w:rsidRPr="00D74B39">
        <w:rPr>
          <w:rFonts w:ascii="Times New Roman" w:eastAsia="Times New Roman" w:hAnsi="Times New Roman" w:cs="Times New Roman"/>
          <w:b/>
          <w:color w:val="auto"/>
          <w:lang w:eastAsia="ar-SA" w:bidi="ar-SA"/>
        </w:rPr>
        <w:t xml:space="preserve">        UAT JUDEȚUL MEHEDINȚI</w:t>
      </w:r>
      <w:r w:rsidRPr="00D74B39">
        <w:rPr>
          <w:rFonts w:ascii="Times New Roman" w:eastAsia="Times New Roman" w:hAnsi="Times New Roman" w:cs="Times New Roman"/>
          <w:b/>
          <w:color w:val="auto"/>
          <w:lang w:eastAsia="ar-SA" w:bidi="ar-SA"/>
        </w:rPr>
        <w:tab/>
        <w:t xml:space="preserve">                              </w:t>
      </w:r>
    </w:p>
    <w:p w:rsidR="00D74B39" w:rsidRPr="00D74B39" w:rsidRDefault="00D74B39" w:rsidP="00D74B39">
      <w:pPr>
        <w:widowControl/>
        <w:suppressAutoHyphens/>
        <w:jc w:val="both"/>
        <w:rPr>
          <w:rFonts w:ascii="Times New Roman" w:eastAsia="Times New Roman" w:hAnsi="Times New Roman" w:cs="Times New Roman"/>
          <w:b/>
          <w:color w:val="FF0000"/>
          <w:lang w:val="it-IT" w:eastAsia="ar-SA" w:bidi="ar-SA"/>
        </w:rPr>
      </w:pPr>
      <w:r w:rsidRPr="00D74B39">
        <w:rPr>
          <w:rFonts w:ascii="Times New Roman" w:eastAsia="Times New Roman" w:hAnsi="Times New Roman" w:cs="Times New Roman"/>
          <w:b/>
          <w:color w:val="auto"/>
          <w:lang w:val="it-IT" w:eastAsia="ar-SA" w:bidi="ar-SA"/>
        </w:rPr>
        <w:t xml:space="preserve">              PREŞEDINTE</w:t>
      </w:r>
      <w:r w:rsidR="00892366">
        <w:rPr>
          <w:rFonts w:ascii="Times New Roman" w:eastAsia="Times New Roman" w:hAnsi="Times New Roman" w:cs="Times New Roman"/>
          <w:b/>
          <w:color w:val="auto"/>
          <w:lang w:val="it-IT" w:eastAsia="ar-SA" w:bidi="ar-SA"/>
        </w:rPr>
        <w:t>,</w:t>
      </w:r>
      <w:r w:rsidR="00664F96">
        <w:rPr>
          <w:rFonts w:ascii="Times New Roman" w:eastAsia="Times New Roman" w:hAnsi="Times New Roman" w:cs="Times New Roman"/>
          <w:color w:val="auto"/>
          <w:lang w:val="it-IT" w:eastAsia="ar-SA" w:bidi="ar-SA"/>
        </w:rPr>
        <w:tab/>
      </w:r>
      <w:r w:rsidR="00664F96">
        <w:rPr>
          <w:rFonts w:ascii="Times New Roman" w:eastAsia="Times New Roman" w:hAnsi="Times New Roman" w:cs="Times New Roman"/>
          <w:color w:val="auto"/>
          <w:lang w:val="it-IT" w:eastAsia="ar-SA" w:bidi="ar-SA"/>
        </w:rPr>
        <w:tab/>
      </w:r>
      <w:r w:rsidR="00664F96">
        <w:rPr>
          <w:rFonts w:ascii="Times New Roman" w:eastAsia="Times New Roman" w:hAnsi="Times New Roman" w:cs="Times New Roman"/>
          <w:color w:val="auto"/>
          <w:lang w:val="it-IT" w:eastAsia="ar-SA" w:bidi="ar-SA"/>
        </w:rPr>
        <w:tab/>
      </w:r>
      <w:r w:rsidR="00664F96">
        <w:rPr>
          <w:rFonts w:ascii="Times New Roman" w:eastAsia="Times New Roman" w:hAnsi="Times New Roman" w:cs="Times New Roman"/>
          <w:color w:val="auto"/>
          <w:lang w:val="it-IT" w:eastAsia="ar-SA" w:bidi="ar-SA"/>
        </w:rPr>
        <w:tab/>
      </w:r>
      <w:r w:rsidR="00664F96">
        <w:rPr>
          <w:rFonts w:ascii="Times New Roman" w:eastAsia="Times New Roman" w:hAnsi="Times New Roman" w:cs="Times New Roman"/>
          <w:color w:val="auto"/>
          <w:lang w:val="it-IT" w:eastAsia="ar-SA" w:bidi="ar-SA"/>
        </w:rPr>
        <w:tab/>
        <w:t xml:space="preserve">              </w:t>
      </w:r>
    </w:p>
    <w:p w:rsidR="00D74B39" w:rsidRPr="00D74B39" w:rsidRDefault="00D74B39" w:rsidP="00D74B39">
      <w:pPr>
        <w:widowControl/>
        <w:suppressAutoHyphens/>
        <w:jc w:val="both"/>
        <w:rPr>
          <w:rFonts w:ascii="Times New Roman" w:eastAsia="Times New Roman" w:hAnsi="Times New Roman" w:cs="Times New Roman"/>
          <w:b/>
          <w:color w:val="auto"/>
          <w:lang w:val="it-IT" w:eastAsia="ar-SA" w:bidi="ar-SA"/>
        </w:rPr>
      </w:pPr>
      <w:r w:rsidRPr="00D74B39">
        <w:rPr>
          <w:rFonts w:ascii="Times New Roman" w:eastAsia="Times New Roman" w:hAnsi="Times New Roman" w:cs="Times New Roman"/>
          <w:b/>
          <w:color w:val="auto"/>
          <w:lang w:val="it-IT" w:eastAsia="ar-SA" w:bidi="ar-SA"/>
        </w:rPr>
        <w:t xml:space="preserve">        av. Aladin Gigi Georgescu</w:t>
      </w:r>
      <w:r w:rsidRPr="00D74B39">
        <w:rPr>
          <w:rFonts w:ascii="Times New Roman" w:eastAsia="Times New Roman" w:hAnsi="Times New Roman" w:cs="Times New Roman"/>
          <w:b/>
          <w:color w:val="auto"/>
          <w:lang w:val="it-IT" w:eastAsia="ar-SA" w:bidi="ar-SA"/>
        </w:rPr>
        <w:tab/>
      </w:r>
      <w:r w:rsidRPr="00D74B39">
        <w:rPr>
          <w:rFonts w:ascii="Times New Roman" w:eastAsia="Times New Roman" w:hAnsi="Times New Roman" w:cs="Times New Roman"/>
          <w:color w:val="auto"/>
          <w:lang w:val="it-IT" w:eastAsia="ar-SA" w:bidi="ar-SA"/>
        </w:rPr>
        <w:tab/>
      </w:r>
      <w:r w:rsidRPr="00D74B39">
        <w:rPr>
          <w:rFonts w:ascii="Times New Roman" w:eastAsia="Times New Roman" w:hAnsi="Times New Roman" w:cs="Times New Roman"/>
          <w:color w:val="auto"/>
          <w:lang w:val="it-IT" w:eastAsia="ar-SA" w:bidi="ar-SA"/>
        </w:rPr>
        <w:tab/>
      </w:r>
      <w:r w:rsidRPr="00D74B39">
        <w:rPr>
          <w:rFonts w:ascii="Times New Roman" w:eastAsia="Times New Roman" w:hAnsi="Times New Roman" w:cs="Times New Roman"/>
          <w:color w:val="auto"/>
          <w:lang w:val="it-IT" w:eastAsia="ar-SA" w:bidi="ar-SA"/>
        </w:rPr>
        <w:tab/>
      </w:r>
      <w:r w:rsidR="00664F96">
        <w:rPr>
          <w:rFonts w:ascii="Times New Roman" w:eastAsia="Times New Roman" w:hAnsi="Times New Roman" w:cs="Times New Roman"/>
          <w:color w:val="auto"/>
          <w:lang w:val="it-IT" w:eastAsia="ar-SA" w:bidi="ar-SA"/>
        </w:rPr>
        <w:t xml:space="preserve">                  </w:t>
      </w:r>
    </w:p>
    <w:p w:rsidR="00D74B39" w:rsidRPr="00D74B39" w:rsidRDefault="00D74B39" w:rsidP="00D74B39">
      <w:pPr>
        <w:widowControl/>
        <w:suppressAutoHyphens/>
        <w:jc w:val="both"/>
        <w:rPr>
          <w:rFonts w:ascii="Times New Roman" w:eastAsia="Times New Roman" w:hAnsi="Times New Roman" w:cs="Times New Roman"/>
          <w:b/>
          <w:color w:val="auto"/>
          <w:lang w:eastAsia="ar-SA" w:bidi="ar-SA"/>
        </w:rPr>
      </w:pPr>
    </w:p>
    <w:p w:rsidR="00D74B39" w:rsidRDefault="00D74B39" w:rsidP="00D74B39">
      <w:pPr>
        <w:widowControl/>
        <w:suppressAutoHyphens/>
        <w:jc w:val="both"/>
        <w:rPr>
          <w:rFonts w:ascii="Times New Roman" w:eastAsia="Times New Roman" w:hAnsi="Times New Roman" w:cs="Times New Roman"/>
          <w:b/>
          <w:color w:val="auto"/>
          <w:lang w:eastAsia="ar-SA" w:bidi="ar-SA"/>
        </w:rPr>
      </w:pPr>
    </w:p>
    <w:p w:rsidR="00E010BF" w:rsidRDefault="00E010BF" w:rsidP="00D74B39">
      <w:pPr>
        <w:widowControl/>
        <w:suppressAutoHyphens/>
        <w:jc w:val="both"/>
        <w:rPr>
          <w:rFonts w:ascii="Times New Roman" w:eastAsia="Times New Roman" w:hAnsi="Times New Roman" w:cs="Times New Roman"/>
          <w:b/>
          <w:color w:val="auto"/>
          <w:lang w:eastAsia="ar-SA" w:bidi="ar-SA"/>
        </w:rPr>
      </w:pPr>
    </w:p>
    <w:p w:rsidR="00E010BF" w:rsidRPr="00D74B39" w:rsidRDefault="00E010BF" w:rsidP="00D74B39">
      <w:pPr>
        <w:widowControl/>
        <w:suppressAutoHyphens/>
        <w:jc w:val="both"/>
        <w:rPr>
          <w:rFonts w:ascii="Times New Roman" w:eastAsia="Times New Roman" w:hAnsi="Times New Roman" w:cs="Times New Roman"/>
          <w:b/>
          <w:color w:val="auto"/>
          <w:lang w:eastAsia="ar-SA" w:bidi="ar-SA"/>
        </w:rPr>
      </w:pPr>
    </w:p>
    <w:p w:rsidR="00D74B39" w:rsidRPr="00D74B39" w:rsidRDefault="00D74B39" w:rsidP="00D74B39">
      <w:pPr>
        <w:widowControl/>
        <w:suppressAutoHyphens/>
        <w:jc w:val="both"/>
        <w:rPr>
          <w:rFonts w:ascii="Times New Roman" w:eastAsia="Times New Roman" w:hAnsi="Times New Roman" w:cs="Times New Roman"/>
          <w:b/>
          <w:color w:val="auto"/>
          <w:lang w:eastAsia="ar-SA" w:bidi="ar-SA"/>
        </w:rPr>
      </w:pPr>
    </w:p>
    <w:p w:rsidR="00D74B39" w:rsidRPr="00D74B39" w:rsidRDefault="00D74B39" w:rsidP="00D74B39">
      <w:pPr>
        <w:widowControl/>
        <w:suppressAutoHyphens/>
        <w:jc w:val="both"/>
        <w:rPr>
          <w:rFonts w:ascii="Times New Roman" w:eastAsia="Times New Roman" w:hAnsi="Times New Roman" w:cs="Times New Roman"/>
          <w:b/>
          <w:color w:val="auto"/>
          <w:lang w:eastAsia="ar-SA" w:bidi="ar-SA"/>
        </w:rPr>
      </w:pPr>
      <w:r w:rsidRPr="00D74B39">
        <w:rPr>
          <w:rFonts w:ascii="Times New Roman" w:eastAsia="Times New Roman" w:hAnsi="Times New Roman" w:cs="Times New Roman"/>
          <w:b/>
          <w:color w:val="auto"/>
          <w:lang w:eastAsia="ar-SA" w:bidi="ar-SA"/>
        </w:rPr>
        <w:t xml:space="preserve"> SECRETAR GENERAL AL JUDEŢULUI</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 xml:space="preserve"> Jr. Ştefan Ladislau Mednyansky__________________</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Direcția juridică,</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Administrație publică locală</w:t>
      </w:r>
    </w:p>
    <w:p w:rsidR="00D74B39" w:rsidRPr="00D74B39" w:rsidRDefault="00D74B39" w:rsidP="00D74B39">
      <w:pPr>
        <w:widowControl/>
        <w:suppressAutoHyphens/>
        <w:jc w:val="both"/>
        <w:rPr>
          <w:rFonts w:ascii="Times New Roman" w:eastAsia="Times New Roman" w:hAnsi="Times New Roman" w:cs="Times New Roman"/>
          <w:b/>
          <w:color w:val="auto"/>
          <w:lang w:eastAsia="ar-SA" w:bidi="ar-SA"/>
        </w:rPr>
      </w:pPr>
      <w:r w:rsidRPr="00D74B39">
        <w:rPr>
          <w:rFonts w:ascii="Times New Roman" w:eastAsia="Times New Roman" w:hAnsi="Times New Roman" w:cs="Times New Roman"/>
          <w:b/>
          <w:color w:val="auto"/>
          <w:lang w:eastAsia="ar-SA" w:bidi="ar-SA"/>
        </w:rPr>
        <w:t>Director executiv</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jr. Doriana Naziana Ianculescu____________________</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 xml:space="preserve">Direcția buget-finanțe, </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Achiziții publice</w:t>
      </w:r>
    </w:p>
    <w:p w:rsidR="00D74B39" w:rsidRPr="00D74B39" w:rsidRDefault="00D74B39" w:rsidP="00D74B39">
      <w:pPr>
        <w:widowControl/>
        <w:suppressAutoHyphens/>
        <w:jc w:val="both"/>
        <w:rPr>
          <w:rFonts w:ascii="Times New Roman" w:eastAsia="Times New Roman" w:hAnsi="Times New Roman" w:cs="Times New Roman"/>
          <w:b/>
          <w:color w:val="auto"/>
          <w:lang w:eastAsia="ar-SA" w:bidi="ar-SA"/>
        </w:rPr>
      </w:pPr>
      <w:r w:rsidRPr="00D74B39">
        <w:rPr>
          <w:rFonts w:ascii="Times New Roman" w:eastAsia="Times New Roman" w:hAnsi="Times New Roman" w:cs="Times New Roman"/>
          <w:b/>
          <w:color w:val="auto"/>
          <w:lang w:eastAsia="ar-SA" w:bidi="ar-SA"/>
        </w:rPr>
        <w:t>Director executiv</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ec. Loredana Maria Vijulie________________________</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 xml:space="preserve">    </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 xml:space="preserve">    </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Birou achiziții publice</w:t>
      </w:r>
    </w:p>
    <w:p w:rsidR="00D74B39" w:rsidRP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ec. Echert Mioara__________________________________</w:t>
      </w:r>
    </w:p>
    <w:p w:rsidR="00D74B39" w:rsidRDefault="00D74B39" w:rsidP="00D74B39">
      <w:pPr>
        <w:widowControl/>
        <w:suppressAutoHyphens/>
        <w:jc w:val="both"/>
        <w:rPr>
          <w:rFonts w:ascii="Times New Roman" w:eastAsia="Times New Roman" w:hAnsi="Times New Roman" w:cs="Times New Roman"/>
          <w:color w:val="auto"/>
          <w:lang w:eastAsia="ar-SA" w:bidi="ar-SA"/>
        </w:rPr>
      </w:pPr>
      <w:r w:rsidRPr="00D74B39">
        <w:rPr>
          <w:rFonts w:ascii="Times New Roman" w:eastAsia="Times New Roman" w:hAnsi="Times New Roman" w:cs="Times New Roman"/>
          <w:color w:val="auto"/>
          <w:lang w:eastAsia="ar-SA" w:bidi="ar-SA"/>
        </w:rPr>
        <w:t xml:space="preserve">           </w:t>
      </w:r>
    </w:p>
    <w:p w:rsidR="00E010BF" w:rsidRDefault="00E010BF" w:rsidP="00D74B39">
      <w:pPr>
        <w:widowControl/>
        <w:suppressAutoHyphens/>
        <w:jc w:val="both"/>
        <w:rPr>
          <w:rFonts w:ascii="Times New Roman" w:eastAsia="Times New Roman" w:hAnsi="Times New Roman" w:cs="Times New Roman"/>
          <w:color w:val="auto"/>
          <w:lang w:eastAsia="ar-SA" w:bidi="ar-SA"/>
        </w:rPr>
      </w:pPr>
    </w:p>
    <w:p w:rsidR="00E010BF" w:rsidRPr="00D74B39" w:rsidRDefault="00E010BF" w:rsidP="00D74B39">
      <w:pPr>
        <w:widowControl/>
        <w:suppressAutoHyphens/>
        <w:jc w:val="both"/>
        <w:rPr>
          <w:rFonts w:ascii="Times New Roman" w:eastAsia="Times New Roman" w:hAnsi="Times New Roman" w:cs="Times New Roman"/>
          <w:color w:val="auto"/>
          <w:lang w:eastAsia="ar-SA" w:bidi="ar-SA"/>
        </w:rPr>
      </w:pPr>
    </w:p>
    <w:p w:rsidR="00B866F8" w:rsidRPr="00D74B39" w:rsidRDefault="00D74B39" w:rsidP="00D74B39">
      <w:pPr>
        <w:pStyle w:val="BodyText"/>
        <w:tabs>
          <w:tab w:val="left" w:pos="590"/>
        </w:tabs>
        <w:jc w:val="both"/>
        <w:rPr>
          <w:sz w:val="24"/>
          <w:szCs w:val="24"/>
        </w:rPr>
      </w:pPr>
      <w:r w:rsidRPr="00D74B39">
        <w:rPr>
          <w:color w:val="auto"/>
          <w:sz w:val="24"/>
          <w:szCs w:val="24"/>
          <w:lang w:eastAsia="ar-SA" w:bidi="ar-SA"/>
        </w:rPr>
        <w:t xml:space="preserve"> Vizat CFP,______________________________________</w:t>
      </w:r>
    </w:p>
    <w:sectPr w:rsidR="00B866F8" w:rsidRPr="00D74B39" w:rsidSect="00BA268B">
      <w:footerReference w:type="even" r:id="rId9"/>
      <w:footerReference w:type="default" r:id="rId10"/>
      <w:pgSz w:w="11900" w:h="16840"/>
      <w:pgMar w:top="1417" w:right="1417" w:bottom="1843" w:left="1417" w:header="0" w:footer="111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6B" w:rsidRDefault="009C2C6B">
      <w:r>
        <w:separator/>
      </w:r>
    </w:p>
  </w:endnote>
  <w:endnote w:type="continuationSeparator" w:id="0">
    <w:p w:rsidR="009C2C6B" w:rsidRDefault="009C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F8" w:rsidRDefault="00304A78">
    <w:pPr>
      <w:spacing w:line="1" w:lineRule="exact"/>
    </w:pPr>
    <w:r>
      <w:rPr>
        <w:noProof/>
        <w:lang w:bidi="ar-SA"/>
      </w:rPr>
      <mc:AlternateContent>
        <mc:Choice Requires="wps">
          <w:drawing>
            <wp:anchor distT="0" distB="0" distL="0" distR="0" simplePos="0" relativeHeight="62914692" behindDoc="1" locked="0" layoutInCell="1" allowOverlap="1" wp14:anchorId="4E16EFB8" wp14:editId="60F74766">
              <wp:simplePos x="0" y="0"/>
              <wp:positionH relativeFrom="page">
                <wp:posOffset>3987165</wp:posOffset>
              </wp:positionH>
              <wp:positionV relativeFrom="page">
                <wp:posOffset>9502140</wp:posOffset>
              </wp:positionV>
              <wp:extent cx="5715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57150" cy="100330"/>
                      </a:xfrm>
                      <a:prstGeom prst="rect">
                        <a:avLst/>
                      </a:prstGeom>
                      <a:noFill/>
                    </wps:spPr>
                    <wps:txbx>
                      <w:txbxContent>
                        <w:p w:rsidR="00BA268B" w:rsidRDefault="00BA268B">
                          <w:pPr>
                            <w:pStyle w:val="Headerorfooter20"/>
                          </w:pPr>
                        </w:p>
                        <w:p w:rsidR="00BA268B" w:rsidRDefault="00BA268B">
                          <w:pPr>
                            <w:pStyle w:val="Headerorfooter20"/>
                          </w:pPr>
                        </w:p>
                        <w:p w:rsidR="00B866F8" w:rsidRDefault="00304A78">
                          <w:pPr>
                            <w:pStyle w:val="Headerorfooter20"/>
                            <w:rPr>
                              <w:sz w:val="22"/>
                              <w:szCs w:val="22"/>
                            </w:rPr>
                          </w:pPr>
                          <w:r>
                            <w:fldChar w:fldCharType="begin"/>
                          </w:r>
                          <w:r>
                            <w:instrText xml:space="preserve"> PAGE \* MERGEFORMAT </w:instrText>
                          </w:r>
                          <w:r>
                            <w:fldChar w:fldCharType="separate"/>
                          </w:r>
                          <w:r w:rsidR="009827D9" w:rsidRPr="009827D9">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313.95pt;margin-top:748.2pt;width:4.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" filled="f" stroked="f">
              <v:textbox style="mso-fit-shape-to-text:t" inset="0,0,0,0">
                <w:txbxContent>
                  <w:p w:rsidR="00BA268B" w:rsidRDefault="00BA268B">
                    <w:pPr>
                      <w:pStyle w:val="Headerorfooter20"/>
                    </w:pPr>
                  </w:p>
                  <w:p w:rsidR="00BA268B" w:rsidRDefault="00BA268B">
                    <w:pPr>
                      <w:pStyle w:val="Headerorfooter20"/>
                    </w:pPr>
                  </w:p>
                  <w:p w:rsidR="00B866F8" w:rsidRDefault="00304A78">
                    <w:pPr>
                      <w:pStyle w:val="Headerorfooter20"/>
                      <w:rPr>
                        <w:sz w:val="22"/>
                        <w:szCs w:val="22"/>
                      </w:rPr>
                    </w:pPr>
                    <w:r>
                      <w:fldChar w:fldCharType="begin"/>
                    </w:r>
                    <w:r>
                      <w:instrText xml:space="preserve"> PAGE \* MERGEFORMAT </w:instrText>
                    </w:r>
                    <w:r>
                      <w:fldChar w:fldCharType="separate"/>
                    </w:r>
                    <w:r w:rsidR="009827D9" w:rsidRPr="009827D9">
                      <w:rPr>
                        <w:noProof/>
                        <w:sz w:val="22"/>
                        <w:szCs w:val="22"/>
                      </w:rPr>
                      <w:t>6</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425961"/>
      <w:docPartObj>
        <w:docPartGallery w:val="Page Numbers (Bottom of Page)"/>
        <w:docPartUnique/>
      </w:docPartObj>
    </w:sdtPr>
    <w:sdtEndPr>
      <w:rPr>
        <w:noProof/>
      </w:rPr>
    </w:sdtEndPr>
    <w:sdtContent>
      <w:p w:rsidR="00BA268B" w:rsidRDefault="00BA268B">
        <w:pPr>
          <w:pStyle w:val="Footer"/>
          <w:jc w:val="center"/>
        </w:pPr>
        <w:r>
          <w:fldChar w:fldCharType="begin"/>
        </w:r>
        <w:r>
          <w:instrText xml:space="preserve"> PAGE   \* MERGEFORMAT </w:instrText>
        </w:r>
        <w:r>
          <w:fldChar w:fldCharType="separate"/>
        </w:r>
        <w:r w:rsidR="009827D9">
          <w:rPr>
            <w:noProof/>
          </w:rPr>
          <w:t>5</w:t>
        </w:r>
        <w:r>
          <w:rPr>
            <w:noProof/>
          </w:rPr>
          <w:fldChar w:fldCharType="end"/>
        </w:r>
      </w:p>
    </w:sdtContent>
  </w:sdt>
  <w:p w:rsidR="00B866F8" w:rsidRDefault="00B866F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6B" w:rsidRDefault="009C2C6B"/>
  </w:footnote>
  <w:footnote w:type="continuationSeparator" w:id="0">
    <w:p w:rsidR="009C2C6B" w:rsidRDefault="009C2C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B2C"/>
    <w:multiLevelType w:val="multilevel"/>
    <w:tmpl w:val="FF6A3FCC"/>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A876F4"/>
    <w:multiLevelType w:val="multilevel"/>
    <w:tmpl w:val="8F763276"/>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5D6153"/>
    <w:multiLevelType w:val="multilevel"/>
    <w:tmpl w:val="CEDA3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DA7FDF"/>
    <w:multiLevelType w:val="multilevel"/>
    <w:tmpl w:val="B0183B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496051"/>
    <w:multiLevelType w:val="multilevel"/>
    <w:tmpl w:val="F5347B2A"/>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85188C"/>
    <w:multiLevelType w:val="multilevel"/>
    <w:tmpl w:val="C2801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62382D"/>
    <w:multiLevelType w:val="multilevel"/>
    <w:tmpl w:val="CC8494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771A20"/>
    <w:multiLevelType w:val="hybridMultilevel"/>
    <w:tmpl w:val="3F22551A"/>
    <w:lvl w:ilvl="0" w:tplc="42E00202">
      <w:start w:val="4"/>
      <w:numFmt w:val="bullet"/>
      <w:lvlText w:val="-"/>
      <w:lvlJc w:val="left"/>
      <w:pPr>
        <w:ind w:left="1520" w:hanging="360"/>
      </w:pPr>
      <w:rPr>
        <w:rFonts w:ascii="Times New Roman" w:eastAsia="Times New Roman" w:hAnsi="Times New Roman" w:cs="Times New Roman" w:hint="default"/>
      </w:rPr>
    </w:lvl>
    <w:lvl w:ilvl="1" w:tplc="04180003" w:tentative="1">
      <w:start w:val="1"/>
      <w:numFmt w:val="bullet"/>
      <w:lvlText w:val="o"/>
      <w:lvlJc w:val="left"/>
      <w:pPr>
        <w:ind w:left="2240" w:hanging="360"/>
      </w:pPr>
      <w:rPr>
        <w:rFonts w:ascii="Courier New" w:hAnsi="Courier New" w:cs="Courier New" w:hint="default"/>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8">
    <w:nsid w:val="60863D65"/>
    <w:multiLevelType w:val="multilevel"/>
    <w:tmpl w:val="217CE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FB1A8C"/>
    <w:multiLevelType w:val="multilevel"/>
    <w:tmpl w:val="EE18A4FE"/>
    <w:lvl w:ilvl="0">
      <w:start w:val="5"/>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6C3605"/>
    <w:multiLevelType w:val="multilevel"/>
    <w:tmpl w:val="316E93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F477FC"/>
    <w:multiLevelType w:val="multilevel"/>
    <w:tmpl w:val="A748E1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num>
  <w:num w:numId="4">
    <w:abstractNumId w:val="5"/>
  </w:num>
  <w:num w:numId="5">
    <w:abstractNumId w:val="0"/>
  </w:num>
  <w:num w:numId="6">
    <w:abstractNumId w:val="9"/>
  </w:num>
  <w:num w:numId="7">
    <w:abstractNumId w:val="2"/>
  </w:num>
  <w:num w:numId="8">
    <w:abstractNumId w:val="3"/>
  </w:num>
  <w:num w:numId="9">
    <w:abstractNumId w:val="11"/>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866F8"/>
    <w:rsid w:val="00304A78"/>
    <w:rsid w:val="00664F96"/>
    <w:rsid w:val="007A4EDE"/>
    <w:rsid w:val="007B08E8"/>
    <w:rsid w:val="00892366"/>
    <w:rsid w:val="009827D9"/>
    <w:rsid w:val="009A555B"/>
    <w:rsid w:val="009C2C6B"/>
    <w:rsid w:val="00A00EF0"/>
    <w:rsid w:val="00A2184A"/>
    <w:rsid w:val="00B866F8"/>
    <w:rsid w:val="00BA268B"/>
    <w:rsid w:val="00D74B39"/>
    <w:rsid w:val="00E010BF"/>
    <w:rsid w:val="00E733D7"/>
    <w:rsid w:val="00E76061"/>
    <w:rsid w:val="00FD77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color w:val="7585D6"/>
      <w:w w:val="60"/>
      <w:sz w:val="26"/>
      <w:szCs w:val="26"/>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8"/>
      <w:szCs w:val="1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paragraph" w:customStyle="1" w:styleId="Picturecaption0">
    <w:name w:val="Picture caption"/>
    <w:basedOn w:val="Normal"/>
    <w:link w:val="Picturecaption"/>
    <w:pPr>
      <w:spacing w:line="259" w:lineRule="auto"/>
      <w:ind w:firstLine="760"/>
    </w:pPr>
    <w:rPr>
      <w:rFonts w:ascii="Times New Roman" w:eastAsia="Times New Roman" w:hAnsi="Times New Roman" w:cs="Times New Roman"/>
      <w:b/>
      <w:bCs/>
      <w:sz w:val="20"/>
      <w:szCs w:val="20"/>
    </w:rPr>
  </w:style>
  <w:style w:type="paragraph" w:customStyle="1" w:styleId="Heading10">
    <w:name w:val="Heading #1"/>
    <w:basedOn w:val="Normal"/>
    <w:link w:val="Heading1"/>
    <w:pPr>
      <w:spacing w:before="640"/>
      <w:jc w:val="center"/>
      <w:outlineLvl w:val="0"/>
    </w:pPr>
    <w:rPr>
      <w:rFonts w:ascii="Times New Roman" w:eastAsia="Times New Roman" w:hAnsi="Times New Roman" w:cs="Times New Roman"/>
      <w:b/>
      <w:bCs/>
      <w:sz w:val="28"/>
      <w:szCs w:val="28"/>
      <w:lang w:val="en-US" w:eastAsia="en-US" w:bidi="en-US"/>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after="470"/>
      <w:ind w:firstLine="360"/>
      <w:outlineLvl w:val="1"/>
    </w:pPr>
    <w:rPr>
      <w:rFonts w:ascii="Times New Roman" w:eastAsia="Times New Roman" w:hAnsi="Times New Roman" w:cs="Times New Roman"/>
      <w:color w:val="7585D6"/>
      <w:w w:val="60"/>
      <w:sz w:val="26"/>
      <w:szCs w:val="26"/>
    </w:rPr>
  </w:style>
  <w:style w:type="paragraph" w:customStyle="1" w:styleId="Bodytext20">
    <w:name w:val="Body text (2)"/>
    <w:basedOn w:val="Normal"/>
    <w:link w:val="Bodytext2"/>
    <w:pPr>
      <w:jc w:val="center"/>
    </w:pPr>
    <w:rPr>
      <w:rFonts w:ascii="Arial" w:eastAsia="Arial" w:hAnsi="Arial" w:cs="Arial"/>
      <w:sz w:val="18"/>
      <w:szCs w:val="18"/>
    </w:rPr>
  </w:style>
  <w:style w:type="paragraph" w:styleId="BodyText">
    <w:name w:val="Body Text"/>
    <w:basedOn w:val="Normal"/>
    <w:link w:val="BodyTextChar"/>
    <w:qFormat/>
    <w:rPr>
      <w:rFonts w:ascii="Times New Roman" w:eastAsia="Times New Roman" w:hAnsi="Times New Roman" w:cs="Times New Roman"/>
      <w:sz w:val="22"/>
      <w:szCs w:val="22"/>
    </w:rPr>
  </w:style>
  <w:style w:type="paragraph" w:customStyle="1" w:styleId="Tablecaption0">
    <w:name w:val="Table caption"/>
    <w:basedOn w:val="Normal"/>
    <w:link w:val="Tablecaption"/>
    <w:rPr>
      <w:rFonts w:ascii="Times New Roman" w:eastAsia="Times New Roman" w:hAnsi="Times New Roman" w:cs="Times New Roman"/>
      <w:sz w:val="22"/>
      <w:szCs w:val="22"/>
    </w:rPr>
  </w:style>
  <w:style w:type="paragraph" w:customStyle="1" w:styleId="Other0">
    <w:name w:val="Other"/>
    <w:basedOn w:val="Normal"/>
    <w:link w:val="Other"/>
    <w:rPr>
      <w:rFonts w:ascii="Times New Roman" w:eastAsia="Times New Roman" w:hAnsi="Times New Roman" w:cs="Times New Roman"/>
      <w:sz w:val="22"/>
      <w:szCs w:val="22"/>
    </w:rPr>
  </w:style>
  <w:style w:type="character" w:customStyle="1" w:styleId="WW8Num2z1">
    <w:name w:val="WW8Num2z1"/>
    <w:rsid w:val="00D74B39"/>
    <w:rPr>
      <w:rFonts w:ascii="Arial" w:hAnsi="Arial"/>
      <w:b/>
      <w:bCs w:val="0"/>
      <w:i w:val="0"/>
      <w:iCs w:val="0"/>
      <w:caps w:val="0"/>
      <w:smallCaps w:val="0"/>
      <w:strike w:val="0"/>
      <w:dstrike w:val="0"/>
      <w:color w:val="auto"/>
      <w:spacing w:val="0"/>
      <w:w w:val="100"/>
      <w:kern w:val="1"/>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BA268B"/>
    <w:pPr>
      <w:tabs>
        <w:tab w:val="center" w:pos="4536"/>
        <w:tab w:val="right" w:pos="9072"/>
      </w:tabs>
    </w:pPr>
  </w:style>
  <w:style w:type="character" w:customStyle="1" w:styleId="HeaderChar">
    <w:name w:val="Header Char"/>
    <w:basedOn w:val="DefaultParagraphFont"/>
    <w:link w:val="Header"/>
    <w:uiPriority w:val="99"/>
    <w:rsid w:val="00BA268B"/>
    <w:rPr>
      <w:color w:val="000000"/>
    </w:rPr>
  </w:style>
  <w:style w:type="paragraph" w:styleId="Footer">
    <w:name w:val="footer"/>
    <w:basedOn w:val="Normal"/>
    <w:link w:val="FooterChar"/>
    <w:uiPriority w:val="99"/>
    <w:unhideWhenUsed/>
    <w:rsid w:val="00BA268B"/>
    <w:pPr>
      <w:tabs>
        <w:tab w:val="center" w:pos="4536"/>
        <w:tab w:val="right" w:pos="9072"/>
      </w:tabs>
    </w:pPr>
  </w:style>
  <w:style w:type="character" w:customStyle="1" w:styleId="FooterChar">
    <w:name w:val="Footer Char"/>
    <w:basedOn w:val="DefaultParagraphFont"/>
    <w:link w:val="Footer"/>
    <w:uiPriority w:val="99"/>
    <w:rsid w:val="00BA268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color w:val="7585D6"/>
      <w:w w:val="60"/>
      <w:sz w:val="26"/>
      <w:szCs w:val="26"/>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8"/>
      <w:szCs w:val="1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paragraph" w:customStyle="1" w:styleId="Picturecaption0">
    <w:name w:val="Picture caption"/>
    <w:basedOn w:val="Normal"/>
    <w:link w:val="Picturecaption"/>
    <w:pPr>
      <w:spacing w:line="259" w:lineRule="auto"/>
      <w:ind w:firstLine="760"/>
    </w:pPr>
    <w:rPr>
      <w:rFonts w:ascii="Times New Roman" w:eastAsia="Times New Roman" w:hAnsi="Times New Roman" w:cs="Times New Roman"/>
      <w:b/>
      <w:bCs/>
      <w:sz w:val="20"/>
      <w:szCs w:val="20"/>
    </w:rPr>
  </w:style>
  <w:style w:type="paragraph" w:customStyle="1" w:styleId="Heading10">
    <w:name w:val="Heading #1"/>
    <w:basedOn w:val="Normal"/>
    <w:link w:val="Heading1"/>
    <w:pPr>
      <w:spacing w:before="640"/>
      <w:jc w:val="center"/>
      <w:outlineLvl w:val="0"/>
    </w:pPr>
    <w:rPr>
      <w:rFonts w:ascii="Times New Roman" w:eastAsia="Times New Roman" w:hAnsi="Times New Roman" w:cs="Times New Roman"/>
      <w:b/>
      <w:bCs/>
      <w:sz w:val="28"/>
      <w:szCs w:val="28"/>
      <w:lang w:val="en-US" w:eastAsia="en-US" w:bidi="en-US"/>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after="470"/>
      <w:ind w:firstLine="360"/>
      <w:outlineLvl w:val="1"/>
    </w:pPr>
    <w:rPr>
      <w:rFonts w:ascii="Times New Roman" w:eastAsia="Times New Roman" w:hAnsi="Times New Roman" w:cs="Times New Roman"/>
      <w:color w:val="7585D6"/>
      <w:w w:val="60"/>
      <w:sz w:val="26"/>
      <w:szCs w:val="26"/>
    </w:rPr>
  </w:style>
  <w:style w:type="paragraph" w:customStyle="1" w:styleId="Bodytext20">
    <w:name w:val="Body text (2)"/>
    <w:basedOn w:val="Normal"/>
    <w:link w:val="Bodytext2"/>
    <w:pPr>
      <w:jc w:val="center"/>
    </w:pPr>
    <w:rPr>
      <w:rFonts w:ascii="Arial" w:eastAsia="Arial" w:hAnsi="Arial" w:cs="Arial"/>
      <w:sz w:val="18"/>
      <w:szCs w:val="18"/>
    </w:rPr>
  </w:style>
  <w:style w:type="paragraph" w:styleId="BodyText">
    <w:name w:val="Body Text"/>
    <w:basedOn w:val="Normal"/>
    <w:link w:val="BodyTextChar"/>
    <w:qFormat/>
    <w:rPr>
      <w:rFonts w:ascii="Times New Roman" w:eastAsia="Times New Roman" w:hAnsi="Times New Roman" w:cs="Times New Roman"/>
      <w:sz w:val="22"/>
      <w:szCs w:val="22"/>
    </w:rPr>
  </w:style>
  <w:style w:type="paragraph" w:customStyle="1" w:styleId="Tablecaption0">
    <w:name w:val="Table caption"/>
    <w:basedOn w:val="Normal"/>
    <w:link w:val="Tablecaption"/>
    <w:rPr>
      <w:rFonts w:ascii="Times New Roman" w:eastAsia="Times New Roman" w:hAnsi="Times New Roman" w:cs="Times New Roman"/>
      <w:sz w:val="22"/>
      <w:szCs w:val="22"/>
    </w:rPr>
  </w:style>
  <w:style w:type="paragraph" w:customStyle="1" w:styleId="Other0">
    <w:name w:val="Other"/>
    <w:basedOn w:val="Normal"/>
    <w:link w:val="Other"/>
    <w:rPr>
      <w:rFonts w:ascii="Times New Roman" w:eastAsia="Times New Roman" w:hAnsi="Times New Roman" w:cs="Times New Roman"/>
      <w:sz w:val="22"/>
      <w:szCs w:val="22"/>
    </w:rPr>
  </w:style>
  <w:style w:type="character" w:customStyle="1" w:styleId="WW8Num2z1">
    <w:name w:val="WW8Num2z1"/>
    <w:rsid w:val="00D74B39"/>
    <w:rPr>
      <w:rFonts w:ascii="Arial" w:hAnsi="Arial"/>
      <w:b/>
      <w:bCs w:val="0"/>
      <w:i w:val="0"/>
      <w:iCs w:val="0"/>
      <w:caps w:val="0"/>
      <w:smallCaps w:val="0"/>
      <w:strike w:val="0"/>
      <w:dstrike w:val="0"/>
      <w:color w:val="auto"/>
      <w:spacing w:val="0"/>
      <w:w w:val="100"/>
      <w:kern w:val="1"/>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BA268B"/>
    <w:pPr>
      <w:tabs>
        <w:tab w:val="center" w:pos="4536"/>
        <w:tab w:val="right" w:pos="9072"/>
      </w:tabs>
    </w:pPr>
  </w:style>
  <w:style w:type="character" w:customStyle="1" w:styleId="HeaderChar">
    <w:name w:val="Header Char"/>
    <w:basedOn w:val="DefaultParagraphFont"/>
    <w:link w:val="Header"/>
    <w:uiPriority w:val="99"/>
    <w:rsid w:val="00BA268B"/>
    <w:rPr>
      <w:color w:val="000000"/>
    </w:rPr>
  </w:style>
  <w:style w:type="paragraph" w:styleId="Footer">
    <w:name w:val="footer"/>
    <w:basedOn w:val="Normal"/>
    <w:link w:val="FooterChar"/>
    <w:uiPriority w:val="99"/>
    <w:unhideWhenUsed/>
    <w:rsid w:val="00BA268B"/>
    <w:pPr>
      <w:tabs>
        <w:tab w:val="center" w:pos="4536"/>
        <w:tab w:val="right" w:pos="9072"/>
      </w:tabs>
    </w:pPr>
  </w:style>
  <w:style w:type="character" w:customStyle="1" w:styleId="FooterChar">
    <w:name w:val="Footer Char"/>
    <w:basedOn w:val="DefaultParagraphFont"/>
    <w:link w:val="Footer"/>
    <w:uiPriority w:val="99"/>
    <w:rsid w:val="00BA268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5C59-52E7-4D21-8A19-27DCA39A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2090</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EVALUARI</dc:creator>
  <cp:lastModifiedBy>Mioara</cp:lastModifiedBy>
  <cp:revision>3</cp:revision>
  <dcterms:created xsi:type="dcterms:W3CDTF">2024-12-06T08:32:00Z</dcterms:created>
  <dcterms:modified xsi:type="dcterms:W3CDTF">2024-12-11T09:11:00Z</dcterms:modified>
</cp:coreProperties>
</file>